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BF95" w14:textId="77777777" w:rsidR="006D2E68" w:rsidRDefault="006D2E68" w:rsidP="008F7C53">
      <w:pPr>
        <w:spacing w:after="200" w:line="240" w:lineRule="auto"/>
        <w:jc w:val="left"/>
        <w:rPr>
          <w:rFonts w:asciiTheme="minorHAnsi" w:eastAsia="Calibri" w:hAnsiTheme="minorHAnsi" w:cstheme="minorHAnsi"/>
          <w:b/>
        </w:rPr>
      </w:pPr>
      <w:bookmarkStart w:id="0" w:name="_Toc448745899"/>
      <w:bookmarkStart w:id="1" w:name="_Toc448754205"/>
      <w:bookmarkStart w:id="2" w:name="_Toc448756985"/>
      <w:bookmarkStart w:id="3" w:name="_Toc494703692"/>
      <w:r>
        <w:rPr>
          <w:rFonts w:asciiTheme="minorHAnsi" w:eastAsia="Calibri" w:hAnsiTheme="minorHAnsi" w:cstheme="minorHAnsi"/>
          <w:b/>
        </w:rPr>
        <w:t>Emmanuel</w:t>
      </w:r>
      <w:r w:rsidR="00073A02" w:rsidRPr="00C72EB9">
        <w:rPr>
          <w:rFonts w:asciiTheme="minorHAnsi" w:eastAsia="Calibri" w:hAnsiTheme="minorHAnsi" w:cstheme="minorHAnsi"/>
          <w:b/>
        </w:rPr>
        <w:t xml:space="preserve"> Christian School</w:t>
      </w:r>
      <w:r w:rsidR="00A479CD">
        <w:rPr>
          <w:rFonts w:asciiTheme="minorHAnsi" w:eastAsia="Calibri" w:hAnsiTheme="minorHAnsi" w:cstheme="minorHAnsi"/>
          <w:b/>
        </w:rPr>
        <w:t xml:space="preserve"> Leicester</w:t>
      </w:r>
    </w:p>
    <w:p w14:paraId="62AA9696" w14:textId="77777777" w:rsidR="00073A02" w:rsidRPr="00C72EB9" w:rsidRDefault="00073A02" w:rsidP="008F7C53">
      <w:pPr>
        <w:spacing w:after="200" w:line="240" w:lineRule="auto"/>
        <w:jc w:val="left"/>
        <w:rPr>
          <w:rFonts w:asciiTheme="minorHAnsi" w:eastAsia="Calibri" w:hAnsiTheme="minorHAnsi" w:cstheme="minorHAnsi"/>
        </w:rPr>
      </w:pPr>
      <w:r w:rsidRPr="00C72EB9">
        <w:rPr>
          <w:rFonts w:asciiTheme="minorHAnsi" w:eastAsia="Calibri" w:hAnsiTheme="minorHAnsi" w:cstheme="minorHAnsi"/>
        </w:rPr>
        <w:tab/>
      </w:r>
      <w:r w:rsidRPr="00C72EB9">
        <w:rPr>
          <w:rFonts w:asciiTheme="minorHAnsi" w:eastAsia="Calibri" w:hAnsiTheme="minorHAnsi" w:cstheme="minorHAnsi"/>
        </w:rPr>
        <w:tab/>
      </w:r>
      <w:r w:rsidRPr="00C72EB9">
        <w:rPr>
          <w:rFonts w:asciiTheme="minorHAnsi" w:eastAsia="Calibri" w:hAnsiTheme="minorHAnsi" w:cstheme="minorHAnsi"/>
        </w:rPr>
        <w:tab/>
      </w:r>
      <w:r w:rsidRPr="00C72EB9">
        <w:rPr>
          <w:rFonts w:asciiTheme="minorHAnsi" w:eastAsia="Calibri" w:hAnsiTheme="minorHAnsi" w:cstheme="minorHAnsi"/>
        </w:rPr>
        <w:tab/>
      </w:r>
      <w:r w:rsidRPr="00C72EB9">
        <w:rPr>
          <w:rFonts w:asciiTheme="minorHAnsi" w:eastAsia="Calibri" w:hAnsiTheme="minorHAnsi" w:cstheme="minorHAnsi"/>
        </w:rPr>
        <w:tab/>
      </w:r>
      <w:r w:rsidRPr="00C72EB9">
        <w:rPr>
          <w:rFonts w:asciiTheme="minorHAnsi" w:eastAsia="Calibri" w:hAnsiTheme="minorHAnsi" w:cstheme="minorHAnsi"/>
        </w:rPr>
        <w:tab/>
      </w:r>
      <w:r w:rsidRPr="00C72EB9">
        <w:rPr>
          <w:rFonts w:asciiTheme="minorHAnsi" w:eastAsia="Calibri" w:hAnsiTheme="minorHAnsi" w:cstheme="minorHAnsi"/>
        </w:rPr>
        <w:tab/>
      </w:r>
      <w:r w:rsidRPr="00C72EB9">
        <w:rPr>
          <w:rFonts w:asciiTheme="minorHAnsi" w:eastAsia="Calibri" w:hAnsiTheme="minorHAnsi" w:cstheme="minorHAnsi"/>
        </w:rPr>
        <w:tab/>
      </w:r>
      <w:r w:rsidRPr="00C72EB9">
        <w:rPr>
          <w:rFonts w:asciiTheme="minorHAnsi" w:eastAsia="Calibri" w:hAnsiTheme="minorHAnsi" w:cstheme="minorHAnsi"/>
        </w:rPr>
        <w:tab/>
      </w:r>
    </w:p>
    <w:p w14:paraId="455FE211" w14:textId="77777777" w:rsidR="00073A02" w:rsidRPr="00874186" w:rsidRDefault="006D2E68" w:rsidP="008F7C53">
      <w:pPr>
        <w:pStyle w:val="Heading1"/>
        <w:spacing w:line="24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Emmanuel</w:t>
      </w:r>
      <w:r w:rsidR="00073A02" w:rsidRPr="00874186">
        <w:rPr>
          <w:rFonts w:asciiTheme="minorHAnsi" w:hAnsiTheme="minorHAnsi" w:cstheme="minorHAnsi"/>
          <w:b/>
          <w:sz w:val="22"/>
          <w:szCs w:val="22"/>
          <w:u w:val="single"/>
        </w:rPr>
        <w:t xml:space="preserve"> Christian School </w:t>
      </w:r>
      <w:r w:rsidR="00073A02" w:rsidRPr="005533E9">
        <w:rPr>
          <w:rFonts w:asciiTheme="minorHAnsi" w:hAnsiTheme="minorHAnsi" w:cstheme="minorHAnsi"/>
          <w:b/>
          <w:sz w:val="22"/>
          <w:szCs w:val="22"/>
          <w:u w:val="single"/>
        </w:rPr>
        <w:t xml:space="preserve">Personal Data Handling </w:t>
      </w:r>
      <w:r w:rsidR="00073A02" w:rsidRPr="00874186">
        <w:rPr>
          <w:rFonts w:asciiTheme="minorHAnsi" w:hAnsiTheme="minorHAnsi" w:cstheme="minorHAnsi"/>
          <w:b/>
          <w:sz w:val="22"/>
          <w:szCs w:val="22"/>
          <w:u w:val="single"/>
        </w:rPr>
        <w:t xml:space="preserve">Policy  </w:t>
      </w:r>
    </w:p>
    <w:p w14:paraId="0A707D65" w14:textId="626AAA57" w:rsidR="00073A02" w:rsidRPr="00C72EB9" w:rsidRDefault="00073A02" w:rsidP="008F7C53">
      <w:pPr>
        <w:spacing w:after="200" w:line="240" w:lineRule="auto"/>
        <w:jc w:val="center"/>
        <w:rPr>
          <w:rFonts w:asciiTheme="minorHAnsi" w:eastAsia="Calibri" w:hAnsiTheme="minorHAnsi" w:cstheme="minorHAnsi"/>
          <w:b/>
        </w:rPr>
      </w:pPr>
      <w:r w:rsidRPr="00C72EB9">
        <w:rPr>
          <w:rFonts w:asciiTheme="minorHAnsi" w:eastAsia="Calibri" w:hAnsiTheme="minorHAnsi" w:cstheme="minorHAnsi"/>
          <w:b/>
        </w:rPr>
        <w:t xml:space="preserve">Written </w:t>
      </w:r>
      <w:r w:rsidR="00110A31">
        <w:rPr>
          <w:rFonts w:asciiTheme="minorHAnsi" w:eastAsia="Calibri" w:hAnsiTheme="minorHAnsi" w:cstheme="minorHAnsi"/>
          <w:b/>
        </w:rPr>
        <w:t>May</w:t>
      </w:r>
      <w:r w:rsidRPr="00C72EB9">
        <w:rPr>
          <w:rFonts w:asciiTheme="minorHAnsi" w:eastAsia="Calibri" w:hAnsiTheme="minorHAnsi" w:cstheme="minorHAnsi"/>
          <w:b/>
        </w:rPr>
        <w:t xml:space="preserve"> 201</w:t>
      </w:r>
      <w:r w:rsidR="00110A31">
        <w:rPr>
          <w:rFonts w:asciiTheme="minorHAnsi" w:eastAsia="Calibri" w:hAnsiTheme="minorHAnsi" w:cstheme="minorHAnsi"/>
          <w:b/>
        </w:rPr>
        <w:t>8</w:t>
      </w:r>
      <w:r w:rsidRPr="00C72EB9">
        <w:rPr>
          <w:rFonts w:asciiTheme="minorHAnsi" w:eastAsia="Calibri" w:hAnsiTheme="minorHAnsi" w:cstheme="minorHAnsi"/>
          <w:b/>
        </w:rPr>
        <w:t xml:space="preserve"> – Review</w:t>
      </w:r>
      <w:r w:rsidR="009D6FBC">
        <w:rPr>
          <w:rFonts w:asciiTheme="minorHAnsi" w:eastAsia="Calibri" w:hAnsiTheme="minorHAnsi" w:cstheme="minorHAnsi"/>
          <w:b/>
        </w:rPr>
        <w:t>ed September 202</w:t>
      </w:r>
      <w:r w:rsidR="004A556E">
        <w:rPr>
          <w:rFonts w:asciiTheme="minorHAnsi" w:eastAsia="Calibri" w:hAnsiTheme="minorHAnsi" w:cstheme="minorHAnsi"/>
          <w:b/>
        </w:rPr>
        <w:t>4</w:t>
      </w:r>
      <w:r w:rsidR="009D6FBC">
        <w:rPr>
          <w:rFonts w:asciiTheme="minorHAnsi" w:eastAsia="Calibri" w:hAnsiTheme="minorHAnsi" w:cstheme="minorHAnsi"/>
          <w:b/>
        </w:rPr>
        <w:t xml:space="preserve"> – Next Review D</w:t>
      </w:r>
      <w:r w:rsidRPr="00C72EB9">
        <w:rPr>
          <w:rFonts w:asciiTheme="minorHAnsi" w:eastAsia="Calibri" w:hAnsiTheme="minorHAnsi" w:cstheme="minorHAnsi"/>
          <w:b/>
        </w:rPr>
        <w:t xml:space="preserve">ate </w:t>
      </w:r>
      <w:r w:rsidR="009D6FBC">
        <w:rPr>
          <w:rFonts w:asciiTheme="minorHAnsi" w:eastAsia="Calibri" w:hAnsiTheme="minorHAnsi" w:cstheme="minorHAnsi"/>
          <w:b/>
        </w:rPr>
        <w:t>August 202</w:t>
      </w:r>
      <w:r w:rsidR="004A556E">
        <w:rPr>
          <w:rFonts w:asciiTheme="minorHAnsi" w:eastAsia="Calibri" w:hAnsiTheme="minorHAnsi" w:cstheme="minorHAnsi"/>
          <w:b/>
        </w:rPr>
        <w:t>6</w:t>
      </w:r>
    </w:p>
    <w:p w14:paraId="18874FA7" w14:textId="77777777" w:rsidR="00073A02" w:rsidRPr="00C72EB9" w:rsidRDefault="00073A02" w:rsidP="008F7C53">
      <w:pPr>
        <w:pStyle w:val="Heading3"/>
        <w:spacing w:line="240" w:lineRule="auto"/>
        <w:rPr>
          <w:rFonts w:asciiTheme="minorHAnsi" w:hAnsiTheme="minorHAnsi" w:cstheme="minorHAnsi"/>
          <w:sz w:val="22"/>
          <w:lang w:val="en-US"/>
        </w:rPr>
      </w:pPr>
      <w:bookmarkStart w:id="4" w:name="_DV_M4"/>
      <w:bookmarkStart w:id="5" w:name="_DV_M14"/>
      <w:bookmarkStart w:id="6" w:name="_DV_M38"/>
      <w:bookmarkStart w:id="7" w:name="_Toc448745902"/>
      <w:bookmarkStart w:id="8" w:name="_Toc448754208"/>
      <w:bookmarkStart w:id="9" w:name="_Toc494703695"/>
      <w:bookmarkEnd w:id="0"/>
      <w:bookmarkEnd w:id="1"/>
      <w:bookmarkEnd w:id="2"/>
      <w:bookmarkEnd w:id="3"/>
      <w:bookmarkEnd w:id="4"/>
      <w:bookmarkEnd w:id="5"/>
      <w:bookmarkEnd w:id="6"/>
      <w:r>
        <w:rPr>
          <w:rFonts w:asciiTheme="minorHAnsi" w:hAnsiTheme="minorHAnsi" w:cstheme="minorHAnsi"/>
          <w:sz w:val="22"/>
          <w:lang w:val="en-US"/>
        </w:rPr>
        <w:t>1.0</w:t>
      </w:r>
      <w:r>
        <w:rPr>
          <w:rFonts w:asciiTheme="minorHAnsi" w:hAnsiTheme="minorHAnsi" w:cstheme="minorHAnsi"/>
          <w:sz w:val="22"/>
          <w:lang w:val="en-US"/>
        </w:rPr>
        <w:tab/>
      </w:r>
      <w:r w:rsidRPr="005533E9">
        <w:rPr>
          <w:rFonts w:asciiTheme="minorHAnsi" w:hAnsiTheme="minorHAnsi" w:cstheme="minorHAnsi"/>
          <w:b/>
          <w:sz w:val="22"/>
          <w:lang w:val="en-US"/>
        </w:rPr>
        <w:t>Introduction</w:t>
      </w:r>
      <w:bookmarkEnd w:id="7"/>
      <w:bookmarkEnd w:id="8"/>
      <w:bookmarkEnd w:id="9"/>
    </w:p>
    <w:p w14:paraId="1A0789D8" w14:textId="77777777" w:rsidR="00073A02" w:rsidRPr="00C72EB9" w:rsidRDefault="006D2E68" w:rsidP="007316AD">
      <w:pPr>
        <w:spacing w:after="0" w:line="240" w:lineRule="auto"/>
        <w:ind w:left="720"/>
        <w:rPr>
          <w:rFonts w:asciiTheme="minorHAnsi" w:hAnsiTheme="minorHAnsi" w:cstheme="minorHAnsi"/>
        </w:rPr>
      </w:pPr>
      <w:bookmarkStart w:id="10" w:name="_DV_M39"/>
      <w:bookmarkEnd w:id="10"/>
      <w:r>
        <w:rPr>
          <w:rFonts w:asciiTheme="minorHAnsi" w:hAnsiTheme="minorHAnsi" w:cstheme="minorHAnsi"/>
        </w:rPr>
        <w:t>Emmanuel</w:t>
      </w:r>
      <w:r w:rsidR="007B4CDF">
        <w:rPr>
          <w:rFonts w:asciiTheme="minorHAnsi" w:hAnsiTheme="minorHAnsi" w:cstheme="minorHAnsi"/>
        </w:rPr>
        <w:t xml:space="preserve"> </w:t>
      </w:r>
      <w:r w:rsidR="00785AF7">
        <w:rPr>
          <w:rFonts w:asciiTheme="minorHAnsi" w:hAnsiTheme="minorHAnsi" w:cstheme="minorHAnsi"/>
        </w:rPr>
        <w:t>C</w:t>
      </w:r>
      <w:r w:rsidR="007B4CDF">
        <w:rPr>
          <w:rFonts w:asciiTheme="minorHAnsi" w:hAnsiTheme="minorHAnsi" w:cstheme="minorHAnsi"/>
        </w:rPr>
        <w:t>hristian School</w:t>
      </w:r>
      <w:bookmarkStart w:id="11" w:name="_DV_C36"/>
      <w:r w:rsidR="00073A02" w:rsidRPr="00C72EB9">
        <w:rPr>
          <w:rFonts w:asciiTheme="minorHAnsi" w:hAnsiTheme="minorHAnsi" w:cstheme="minorHAnsi"/>
        </w:rPr>
        <w:t xml:space="preserve"> and </w:t>
      </w:r>
      <w:r w:rsidR="00785AF7">
        <w:rPr>
          <w:rFonts w:asciiTheme="minorHAnsi" w:hAnsiTheme="minorHAnsi" w:cstheme="minorHAnsi"/>
        </w:rPr>
        <w:t>our</w:t>
      </w:r>
      <w:r w:rsidR="00073A02" w:rsidRPr="00C72EB9">
        <w:rPr>
          <w:rFonts w:asciiTheme="minorHAnsi" w:hAnsiTheme="minorHAnsi" w:cstheme="minorHAnsi"/>
        </w:rPr>
        <w:t xml:space="preserve"> </w:t>
      </w:r>
      <w:bookmarkStart w:id="12" w:name="_DV_M40"/>
      <w:bookmarkEnd w:id="11"/>
      <w:bookmarkEnd w:id="12"/>
      <w:r w:rsidR="00110A31">
        <w:rPr>
          <w:rFonts w:asciiTheme="minorHAnsi" w:hAnsiTheme="minorHAnsi" w:cstheme="minorHAnsi"/>
        </w:rPr>
        <w:t>staff</w:t>
      </w:r>
      <w:r w:rsidR="00073A02" w:rsidRPr="00C72EB9">
        <w:rPr>
          <w:rFonts w:asciiTheme="minorHAnsi" w:hAnsiTheme="minorHAnsi" w:cstheme="minorHAnsi"/>
        </w:rPr>
        <w:t xml:space="preserve"> </w:t>
      </w:r>
      <w:r w:rsidR="00785AF7">
        <w:rPr>
          <w:rFonts w:asciiTheme="minorHAnsi" w:hAnsiTheme="minorHAnsi" w:cstheme="minorHAnsi"/>
        </w:rPr>
        <w:t>will</w:t>
      </w:r>
      <w:r w:rsidR="00073A02" w:rsidRPr="00C72EB9">
        <w:rPr>
          <w:rFonts w:asciiTheme="minorHAnsi" w:hAnsiTheme="minorHAnsi" w:cstheme="minorHAnsi"/>
        </w:rPr>
        <w:t xml:space="preserve"> do everything within </w:t>
      </w:r>
      <w:r w:rsidR="00785AF7">
        <w:rPr>
          <w:rFonts w:asciiTheme="minorHAnsi" w:hAnsiTheme="minorHAnsi" w:cstheme="minorHAnsi"/>
        </w:rPr>
        <w:t>our</w:t>
      </w:r>
      <w:r w:rsidR="00073A02" w:rsidRPr="00C72EB9">
        <w:rPr>
          <w:rFonts w:asciiTheme="minorHAnsi" w:hAnsiTheme="minorHAnsi" w:cstheme="minorHAnsi"/>
        </w:rPr>
        <w:t xml:space="preserve"> power to ensure the safety and security of any material of a personal or sensitive nature </w:t>
      </w:r>
      <w:r w:rsidR="007316AD">
        <w:rPr>
          <w:rFonts w:asciiTheme="minorHAnsi" w:hAnsiTheme="minorHAnsi" w:cstheme="minorHAnsi"/>
        </w:rPr>
        <w:t xml:space="preserve">held by the school. </w:t>
      </w:r>
      <w:bookmarkStart w:id="13" w:name="_DV_M41"/>
      <w:bookmarkEnd w:id="13"/>
      <w:r w:rsidR="00073A02" w:rsidRPr="00C72EB9">
        <w:rPr>
          <w:rFonts w:asciiTheme="minorHAnsi" w:hAnsiTheme="minorHAnsi" w:cstheme="minorHAnsi"/>
        </w:rPr>
        <w:t>It is the responsibility of all members of the school community to take care when handling, using or transferring personal data that it cannot be accessed by anyone who does not:</w:t>
      </w:r>
    </w:p>
    <w:p w14:paraId="2E3FE495" w14:textId="77777777" w:rsidR="00073A02" w:rsidRPr="00C72EB9" w:rsidRDefault="00073A02" w:rsidP="008F7C53">
      <w:pPr>
        <w:pStyle w:val="ListParagraph"/>
        <w:numPr>
          <w:ilvl w:val="0"/>
          <w:numId w:val="3"/>
        </w:numPr>
        <w:spacing w:line="240" w:lineRule="auto"/>
        <w:rPr>
          <w:rFonts w:asciiTheme="minorHAnsi" w:hAnsiTheme="minorHAnsi" w:cstheme="minorHAnsi"/>
        </w:rPr>
      </w:pPr>
      <w:bookmarkStart w:id="14" w:name="_DV_M42"/>
      <w:bookmarkEnd w:id="14"/>
      <w:r w:rsidRPr="00C72EB9">
        <w:rPr>
          <w:rFonts w:asciiTheme="minorHAnsi" w:hAnsiTheme="minorHAnsi" w:cstheme="minorHAnsi"/>
        </w:rPr>
        <w:t>have permission to access that data</w:t>
      </w:r>
      <w:bookmarkStart w:id="15" w:name="_DV_C37"/>
      <w:r w:rsidRPr="00C72EB9">
        <w:rPr>
          <w:rFonts w:asciiTheme="minorHAnsi" w:hAnsiTheme="minorHAnsi" w:cstheme="minorHAnsi"/>
        </w:rPr>
        <w:t>, and/or</w:t>
      </w:r>
      <w:bookmarkEnd w:id="15"/>
    </w:p>
    <w:p w14:paraId="6430FC0C" w14:textId="77777777" w:rsidR="00073A02" w:rsidRPr="00C72EB9" w:rsidRDefault="00073A02" w:rsidP="008F7C53">
      <w:pPr>
        <w:pStyle w:val="ListParagraph"/>
        <w:numPr>
          <w:ilvl w:val="0"/>
          <w:numId w:val="3"/>
        </w:numPr>
        <w:spacing w:line="240" w:lineRule="auto"/>
        <w:rPr>
          <w:rFonts w:asciiTheme="minorHAnsi" w:hAnsiTheme="minorHAnsi" w:cstheme="minorHAnsi"/>
        </w:rPr>
      </w:pPr>
      <w:bookmarkStart w:id="16" w:name="_DV_M43"/>
      <w:bookmarkEnd w:id="16"/>
      <w:r w:rsidRPr="00C72EB9">
        <w:rPr>
          <w:rFonts w:asciiTheme="minorHAnsi" w:hAnsiTheme="minorHAnsi" w:cstheme="minorHAnsi"/>
        </w:rPr>
        <w:t xml:space="preserve">need to have access to that data. </w:t>
      </w:r>
    </w:p>
    <w:p w14:paraId="464242FB" w14:textId="77777777" w:rsidR="00073A02" w:rsidRPr="00C72EB9" w:rsidRDefault="00073A02" w:rsidP="008F7C53">
      <w:pPr>
        <w:spacing w:line="240" w:lineRule="auto"/>
        <w:ind w:left="720"/>
        <w:rPr>
          <w:rFonts w:asciiTheme="minorHAnsi" w:hAnsiTheme="minorHAnsi" w:cstheme="minorHAnsi"/>
        </w:rPr>
      </w:pPr>
      <w:bookmarkStart w:id="17" w:name="_DV_C39"/>
      <w:r w:rsidRPr="00C72EB9">
        <w:rPr>
          <w:rFonts w:asciiTheme="minorHAnsi" w:hAnsiTheme="minorHAnsi" w:cstheme="minorHAnsi"/>
        </w:rPr>
        <w:t>Data breaches</w:t>
      </w:r>
      <w:bookmarkStart w:id="18" w:name="_DV_M44"/>
      <w:bookmarkEnd w:id="17"/>
      <w:bookmarkEnd w:id="18"/>
      <w:r w:rsidRPr="00C72EB9">
        <w:rPr>
          <w:rFonts w:asciiTheme="minorHAnsi" w:hAnsiTheme="minorHAnsi" w:cstheme="minorHAnsi"/>
        </w:rPr>
        <w:t xml:space="preserve"> can have serious effects </w:t>
      </w:r>
      <w:bookmarkStart w:id="19" w:name="_DV_C41"/>
      <w:r w:rsidRPr="00C72EB9">
        <w:rPr>
          <w:rFonts w:asciiTheme="minorHAnsi" w:hAnsiTheme="minorHAnsi" w:cstheme="minorHAnsi"/>
        </w:rPr>
        <w:t>on</w:t>
      </w:r>
      <w:bookmarkStart w:id="20" w:name="_DV_M45"/>
      <w:bookmarkEnd w:id="19"/>
      <w:bookmarkEnd w:id="20"/>
      <w:r w:rsidRPr="00C72EB9">
        <w:rPr>
          <w:rFonts w:asciiTheme="minorHAnsi" w:hAnsiTheme="minorHAnsi" w:cstheme="minorHAnsi"/>
        </w:rPr>
        <w:t xml:space="preserve"> individuals and / or institutions concerned, </w:t>
      </w:r>
      <w:r w:rsidR="007316AD">
        <w:rPr>
          <w:rFonts w:asciiTheme="minorHAnsi" w:hAnsiTheme="minorHAnsi" w:cstheme="minorHAnsi"/>
        </w:rPr>
        <w:t xml:space="preserve">and </w:t>
      </w:r>
      <w:r w:rsidRPr="00C72EB9">
        <w:rPr>
          <w:rFonts w:asciiTheme="minorHAnsi" w:hAnsiTheme="minorHAnsi" w:cstheme="minorHAnsi"/>
        </w:rPr>
        <w:t>can bring the school into disrepute and may well result in disciplinary action, criminal prosecution</w:t>
      </w:r>
      <w:bookmarkStart w:id="21" w:name="_DV_C42"/>
      <w:r w:rsidRPr="00C72EB9">
        <w:rPr>
          <w:rFonts w:asciiTheme="minorHAnsi" w:hAnsiTheme="minorHAnsi" w:cstheme="minorHAnsi"/>
        </w:rPr>
        <w:t xml:space="preserve"> and fines imposed by the Information Commissioners Office</w:t>
      </w:r>
      <w:bookmarkStart w:id="22" w:name="_DV_C43"/>
      <w:bookmarkEnd w:id="21"/>
      <w:r w:rsidRPr="00C72EB9">
        <w:rPr>
          <w:rFonts w:asciiTheme="minorHAnsi" w:hAnsiTheme="minorHAnsi" w:cstheme="minorHAnsi"/>
        </w:rPr>
        <w:t xml:space="preserve"> for the school and the individuals involved. </w:t>
      </w:r>
      <w:bookmarkEnd w:id="22"/>
      <w:r w:rsidR="00110A31">
        <w:rPr>
          <w:rFonts w:asciiTheme="minorHAnsi" w:hAnsiTheme="minorHAnsi" w:cstheme="minorHAnsi"/>
        </w:rPr>
        <w:t>Individuals will have a legal liability if they are responsible for a breach.</w:t>
      </w:r>
    </w:p>
    <w:p w14:paraId="7710833A" w14:textId="77777777" w:rsidR="00073A02" w:rsidRPr="00C72EB9" w:rsidRDefault="00073A02" w:rsidP="008F7C53">
      <w:pPr>
        <w:spacing w:line="240" w:lineRule="auto"/>
        <w:ind w:left="720"/>
        <w:rPr>
          <w:rFonts w:asciiTheme="minorHAnsi" w:hAnsiTheme="minorHAnsi" w:cstheme="minorHAnsi"/>
        </w:rPr>
      </w:pPr>
      <w:bookmarkStart w:id="23" w:name="_DV_M47"/>
      <w:bookmarkEnd w:id="23"/>
      <w:r w:rsidRPr="00C72EB9">
        <w:rPr>
          <w:rFonts w:asciiTheme="minorHAnsi" w:hAnsiTheme="minorHAnsi" w:cstheme="minorHAnsi"/>
        </w:rPr>
        <w:t>Anyone who has access to personal data must know, understand and adhere to this policy, which brings together the legal requirements contained in relevant data</w:t>
      </w:r>
      <w:bookmarkStart w:id="24" w:name="_DV_C44"/>
      <w:r w:rsidRPr="00C72EB9">
        <w:rPr>
          <w:rFonts w:asciiTheme="minorHAnsi" w:hAnsiTheme="minorHAnsi" w:cstheme="minorHAnsi"/>
        </w:rPr>
        <w:t xml:space="preserve"> protection</w:t>
      </w:r>
      <w:bookmarkStart w:id="25" w:name="_DV_M48"/>
      <w:bookmarkEnd w:id="24"/>
      <w:bookmarkEnd w:id="25"/>
      <w:r w:rsidRPr="00C72EB9">
        <w:rPr>
          <w:rFonts w:asciiTheme="minorHAnsi" w:hAnsiTheme="minorHAnsi" w:cstheme="minorHAnsi"/>
        </w:rPr>
        <w:t xml:space="preserve"> legislation</w:t>
      </w:r>
      <w:r w:rsidR="00110A31">
        <w:rPr>
          <w:rFonts w:asciiTheme="minorHAnsi" w:hAnsiTheme="minorHAnsi" w:cstheme="minorHAnsi"/>
        </w:rPr>
        <w:t xml:space="preserve"> (General Data Protection Regulations – GDPR</w:t>
      </w:r>
      <w:bookmarkStart w:id="26" w:name="_DV_M0"/>
      <w:bookmarkEnd w:id="26"/>
      <w:r w:rsidRPr="00C72EB9">
        <w:rPr>
          <w:rFonts w:asciiTheme="minorHAnsi" w:eastAsia="Times New Roman" w:hAnsiTheme="minorHAnsi" w:cstheme="minorHAnsi"/>
          <w:noProof/>
          <w:color w:val="494949"/>
          <w:lang w:eastAsia="en-GB"/>
        </w:rPr>
        <mc:AlternateContent>
          <mc:Choice Requires="wps">
            <w:drawing>
              <wp:anchor distT="0" distB="0" distL="114300" distR="114300" simplePos="0" relativeHeight="251660288" behindDoc="0" locked="0" layoutInCell="0" allowOverlap="1" wp14:anchorId="72F34F1E" wp14:editId="7B2F1E51">
                <wp:simplePos x="0" y="0"/>
                <wp:positionH relativeFrom="column">
                  <wp:posOffset>-1784985</wp:posOffset>
                </wp:positionH>
                <wp:positionV relativeFrom="paragraph">
                  <wp:posOffset>645160</wp:posOffset>
                </wp:positionV>
                <wp:extent cx="800100" cy="571500"/>
                <wp:effectExtent l="0" t="1905"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B5224" w14:textId="77777777" w:rsidR="00AD4747" w:rsidRDefault="00AD4747" w:rsidP="00073A02">
                            <w:pPr>
                              <w:jc w:val="center"/>
                              <w:rPr>
                                <w:rFonts w:ascii="Arial" w:hAnsi="Arial" w:cs="Arial"/>
                              </w:rPr>
                            </w:pPr>
                            <w:r>
                              <w:rPr>
                                <w:rFonts w:ascii="Arial" w:hAnsi="Arial" w:cs="Arial"/>
                                <w:color w:val="FFFFFF"/>
                                <w:sz w:val="60"/>
                                <w:szCs w:val="6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34F1E" id="_x0000_t202" coordsize="21600,21600" o:spt="202" path="m,l,21600r21600,l21600,xe">
                <v:stroke joinstyle="miter"/>
                <v:path gradientshapeok="t" o:connecttype="rect"/>
              </v:shapetype>
              <v:shape id="Text Box 32" o:spid="_x0000_s1026" type="#_x0000_t202" style="position:absolute;left:0;text-align:left;margin-left:-140.55pt;margin-top:50.8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" o:allowincell="f" filled="f" stroked="f">
                <v:textbox>
                  <w:txbxContent>
                    <w:p w14:paraId="479B5224" w14:textId="77777777" w:rsidR="00AD4747" w:rsidRDefault="00AD4747" w:rsidP="00073A02">
                      <w:pPr>
                        <w:jc w:val="center"/>
                        <w:rPr>
                          <w:rFonts w:ascii="Arial" w:hAnsi="Arial" w:cs="Arial"/>
                        </w:rPr>
                      </w:pPr>
                      <w:r>
                        <w:rPr>
                          <w:rFonts w:ascii="Arial" w:hAnsi="Arial" w:cs="Arial"/>
                          <w:color w:val="FFFFFF"/>
                          <w:sz w:val="60"/>
                          <w:szCs w:val="60"/>
                        </w:rPr>
                        <w:t>38</w:t>
                      </w:r>
                    </w:p>
                  </w:txbxContent>
                </v:textbox>
              </v:shape>
            </w:pict>
          </mc:Fallback>
        </mc:AlternateContent>
      </w:r>
      <w:r w:rsidR="00110A31">
        <w:rPr>
          <w:rFonts w:asciiTheme="minorHAnsi" w:hAnsiTheme="minorHAnsi" w:cstheme="minorHAnsi"/>
        </w:rPr>
        <w:t>).</w:t>
      </w:r>
    </w:p>
    <w:p w14:paraId="4F87456D" w14:textId="77777777" w:rsidR="00073A02" w:rsidRPr="00C72EB9" w:rsidRDefault="00073A02" w:rsidP="008F7C53">
      <w:pPr>
        <w:pStyle w:val="Heading3"/>
        <w:spacing w:line="240" w:lineRule="auto"/>
        <w:rPr>
          <w:rFonts w:asciiTheme="minorHAnsi" w:hAnsiTheme="minorHAnsi" w:cstheme="minorHAnsi"/>
          <w:sz w:val="22"/>
          <w:lang w:val="en-US"/>
        </w:rPr>
      </w:pPr>
      <w:bookmarkStart w:id="27" w:name="_DV_M49"/>
      <w:bookmarkStart w:id="28" w:name="_DV_M52"/>
      <w:bookmarkStart w:id="29" w:name="_DV_M55"/>
      <w:bookmarkStart w:id="30" w:name="_Toc448745903"/>
      <w:bookmarkStart w:id="31" w:name="_Toc448754209"/>
      <w:bookmarkStart w:id="32" w:name="_Toc494703696"/>
      <w:bookmarkEnd w:id="27"/>
      <w:bookmarkEnd w:id="28"/>
      <w:bookmarkEnd w:id="29"/>
      <w:r>
        <w:rPr>
          <w:rFonts w:asciiTheme="minorHAnsi" w:hAnsiTheme="minorHAnsi" w:cstheme="minorHAnsi"/>
          <w:sz w:val="22"/>
          <w:lang w:val="en-US"/>
        </w:rPr>
        <w:t>2.0</w:t>
      </w:r>
      <w:r>
        <w:rPr>
          <w:rFonts w:asciiTheme="minorHAnsi" w:hAnsiTheme="minorHAnsi" w:cstheme="minorHAnsi"/>
          <w:sz w:val="22"/>
          <w:lang w:val="en-US"/>
        </w:rPr>
        <w:tab/>
      </w:r>
      <w:r w:rsidRPr="001D4203">
        <w:rPr>
          <w:rFonts w:asciiTheme="minorHAnsi" w:hAnsiTheme="minorHAnsi" w:cstheme="minorHAnsi"/>
          <w:b/>
          <w:sz w:val="22"/>
          <w:lang w:val="en-US"/>
        </w:rPr>
        <w:t>Policy Statement</w:t>
      </w:r>
      <w:bookmarkEnd w:id="30"/>
      <w:bookmarkEnd w:id="31"/>
      <w:bookmarkEnd w:id="32"/>
    </w:p>
    <w:p w14:paraId="137F3C18" w14:textId="77777777" w:rsidR="00073A02" w:rsidRPr="00C72EB9" w:rsidRDefault="00001528" w:rsidP="008F7C53">
      <w:pPr>
        <w:spacing w:line="240" w:lineRule="auto"/>
        <w:ind w:left="720" w:hanging="720"/>
        <w:rPr>
          <w:rFonts w:asciiTheme="minorHAnsi" w:hAnsiTheme="minorHAnsi" w:cstheme="minorHAnsi"/>
        </w:rPr>
      </w:pPr>
      <w:bookmarkStart w:id="33" w:name="_DV_M56"/>
      <w:bookmarkEnd w:id="33"/>
      <w:r>
        <w:rPr>
          <w:rFonts w:asciiTheme="minorHAnsi" w:hAnsiTheme="minorHAnsi" w:cstheme="minorHAnsi"/>
        </w:rPr>
        <w:t>2.1</w:t>
      </w:r>
      <w:r>
        <w:rPr>
          <w:rFonts w:asciiTheme="minorHAnsi" w:hAnsiTheme="minorHAnsi" w:cstheme="minorHAnsi"/>
        </w:rPr>
        <w:tab/>
      </w:r>
      <w:r w:rsidR="00073A02" w:rsidRPr="00C72EB9">
        <w:rPr>
          <w:rFonts w:asciiTheme="minorHAnsi" w:hAnsiTheme="minorHAnsi" w:cstheme="minorHAnsi"/>
        </w:rPr>
        <w:t xml:space="preserve">The school will hold the minimum personal </w:t>
      </w:r>
      <w:bookmarkStart w:id="34" w:name="_DV_C59"/>
      <w:r w:rsidR="00073A02" w:rsidRPr="00C72EB9">
        <w:rPr>
          <w:rFonts w:asciiTheme="minorHAnsi" w:hAnsiTheme="minorHAnsi" w:cstheme="minorHAnsi"/>
        </w:rPr>
        <w:t>data</w:t>
      </w:r>
      <w:bookmarkStart w:id="35" w:name="_DV_M57"/>
      <w:bookmarkEnd w:id="34"/>
      <w:bookmarkEnd w:id="35"/>
      <w:r w:rsidR="00073A02" w:rsidRPr="00C72EB9">
        <w:rPr>
          <w:rFonts w:asciiTheme="minorHAnsi" w:hAnsiTheme="minorHAnsi" w:cstheme="minorHAnsi"/>
        </w:rPr>
        <w:t xml:space="preserve"> necessary to enable it to perform its function and </w:t>
      </w:r>
      <w:bookmarkStart w:id="36" w:name="_DV_C61"/>
      <w:r w:rsidR="00073A02" w:rsidRPr="00C72EB9">
        <w:rPr>
          <w:rFonts w:asciiTheme="minorHAnsi" w:hAnsiTheme="minorHAnsi" w:cstheme="minorHAnsi"/>
        </w:rPr>
        <w:t>it will not hold it for longer than necessary for the purposes it was collected for</w:t>
      </w:r>
      <w:bookmarkStart w:id="37" w:name="_DV_M58"/>
      <w:bookmarkEnd w:id="36"/>
      <w:bookmarkEnd w:id="37"/>
      <w:r w:rsidR="00073A02" w:rsidRPr="00C72EB9">
        <w:rPr>
          <w:rFonts w:asciiTheme="minorHAnsi" w:hAnsiTheme="minorHAnsi" w:cstheme="minorHAnsi"/>
        </w:rPr>
        <w:t xml:space="preserve">. </w:t>
      </w:r>
    </w:p>
    <w:p w14:paraId="133121DD" w14:textId="77777777" w:rsidR="00073A02" w:rsidRPr="00C72EB9" w:rsidRDefault="00001528" w:rsidP="008F7C53">
      <w:pPr>
        <w:spacing w:line="240" w:lineRule="auto"/>
        <w:ind w:left="720" w:hanging="720"/>
        <w:rPr>
          <w:rFonts w:asciiTheme="minorHAnsi" w:hAnsiTheme="minorHAnsi" w:cstheme="minorHAnsi"/>
        </w:rPr>
      </w:pPr>
      <w:bookmarkStart w:id="38" w:name="_DV_M59"/>
      <w:bookmarkEnd w:id="38"/>
      <w:r>
        <w:rPr>
          <w:rFonts w:asciiTheme="minorHAnsi" w:hAnsiTheme="minorHAnsi" w:cstheme="minorHAnsi"/>
        </w:rPr>
        <w:t>2.3</w:t>
      </w:r>
      <w:r>
        <w:rPr>
          <w:rFonts w:asciiTheme="minorHAnsi" w:hAnsiTheme="minorHAnsi" w:cstheme="minorHAnsi"/>
        </w:rPr>
        <w:tab/>
      </w:r>
      <w:r w:rsidR="00073A02" w:rsidRPr="00C72EB9">
        <w:rPr>
          <w:rFonts w:asciiTheme="minorHAnsi" w:hAnsiTheme="minorHAnsi" w:cstheme="minorHAnsi"/>
        </w:rPr>
        <w:t xml:space="preserve">Every effort will be made to ensure that </w:t>
      </w:r>
      <w:bookmarkStart w:id="39" w:name="_DV_C63"/>
      <w:r w:rsidR="00073A02" w:rsidRPr="00C72EB9">
        <w:rPr>
          <w:rFonts w:asciiTheme="minorHAnsi" w:hAnsiTheme="minorHAnsi" w:cstheme="minorHAnsi"/>
        </w:rPr>
        <w:t>data held</w:t>
      </w:r>
      <w:bookmarkStart w:id="40" w:name="_DV_M60"/>
      <w:bookmarkEnd w:id="39"/>
      <w:bookmarkEnd w:id="40"/>
      <w:r w:rsidR="00073A02" w:rsidRPr="00C72EB9">
        <w:rPr>
          <w:rFonts w:asciiTheme="minorHAnsi" w:hAnsiTheme="minorHAnsi" w:cstheme="minorHAnsi"/>
        </w:rPr>
        <w:t xml:space="preserve"> is accurate</w:t>
      </w:r>
      <w:r w:rsidR="007316AD">
        <w:rPr>
          <w:rFonts w:asciiTheme="minorHAnsi" w:hAnsiTheme="minorHAnsi" w:cstheme="minorHAnsi"/>
        </w:rPr>
        <w:t xml:space="preserve"> and </w:t>
      </w:r>
      <w:r w:rsidR="00073A02" w:rsidRPr="00C72EB9">
        <w:rPr>
          <w:rFonts w:asciiTheme="minorHAnsi" w:hAnsiTheme="minorHAnsi" w:cstheme="minorHAnsi"/>
        </w:rPr>
        <w:t>up to</w:t>
      </w:r>
      <w:r w:rsidR="007316AD">
        <w:rPr>
          <w:rFonts w:asciiTheme="minorHAnsi" w:hAnsiTheme="minorHAnsi" w:cstheme="minorHAnsi"/>
        </w:rPr>
        <w:t xml:space="preserve"> date. I</w:t>
      </w:r>
      <w:r>
        <w:rPr>
          <w:rFonts w:asciiTheme="minorHAnsi" w:hAnsiTheme="minorHAnsi" w:cstheme="minorHAnsi"/>
        </w:rPr>
        <w:t xml:space="preserve">ndividuals have the right to have personal data rectified where the records held are inaccurate or incomplete. Where we have held and processed incorrect data involving a third party e.g. an exam board or the school nurse, we will ensure that they receive corrected information. All actions to rectify information held by </w:t>
      </w:r>
      <w:r w:rsidR="005543D3">
        <w:rPr>
          <w:rFonts w:asciiTheme="minorHAnsi" w:hAnsiTheme="minorHAnsi" w:cstheme="minorHAnsi"/>
        </w:rPr>
        <w:t>E</w:t>
      </w:r>
      <w:r>
        <w:rPr>
          <w:rFonts w:asciiTheme="minorHAnsi" w:hAnsiTheme="minorHAnsi" w:cstheme="minorHAnsi"/>
        </w:rPr>
        <w:t>CS and forwarded to 3</w:t>
      </w:r>
      <w:r w:rsidRPr="00001528">
        <w:rPr>
          <w:rFonts w:asciiTheme="minorHAnsi" w:hAnsiTheme="minorHAnsi" w:cstheme="minorHAnsi"/>
          <w:vertAlign w:val="superscript"/>
        </w:rPr>
        <w:t>rd</w:t>
      </w:r>
      <w:r>
        <w:rPr>
          <w:rFonts w:asciiTheme="minorHAnsi" w:hAnsiTheme="minorHAnsi" w:cstheme="minorHAnsi"/>
        </w:rPr>
        <w:t xml:space="preserve"> parties will be completed within 1 month of receipt of the new information</w:t>
      </w:r>
      <w:r w:rsidR="007316AD">
        <w:rPr>
          <w:rFonts w:asciiTheme="minorHAnsi" w:hAnsiTheme="minorHAnsi" w:cstheme="minorHAnsi"/>
        </w:rPr>
        <w:t>.</w:t>
      </w:r>
    </w:p>
    <w:p w14:paraId="5EECD727" w14:textId="77777777" w:rsidR="00073A02" w:rsidRDefault="00001528" w:rsidP="008F7C53">
      <w:pPr>
        <w:spacing w:line="240" w:lineRule="auto"/>
        <w:ind w:left="720" w:hanging="720"/>
        <w:rPr>
          <w:rFonts w:asciiTheme="minorHAnsi" w:hAnsiTheme="minorHAnsi" w:cstheme="minorHAnsi"/>
        </w:rPr>
      </w:pPr>
      <w:bookmarkStart w:id="41" w:name="_DV_M61"/>
      <w:bookmarkEnd w:id="41"/>
      <w:r>
        <w:rPr>
          <w:rFonts w:asciiTheme="minorHAnsi" w:hAnsiTheme="minorHAnsi" w:cstheme="minorHAnsi"/>
        </w:rPr>
        <w:t>2.4</w:t>
      </w:r>
      <w:r>
        <w:rPr>
          <w:rFonts w:asciiTheme="minorHAnsi" w:hAnsiTheme="minorHAnsi" w:cstheme="minorHAnsi"/>
        </w:rPr>
        <w:tab/>
      </w:r>
      <w:r w:rsidR="00073A02" w:rsidRPr="00C72EB9">
        <w:rPr>
          <w:rFonts w:asciiTheme="minorHAnsi" w:hAnsiTheme="minorHAnsi" w:cstheme="minorHAnsi"/>
        </w:rPr>
        <w:t xml:space="preserve">All personal data will be fairly obtained in accordance with the “Privacy Notice” and lawfully processed in </w:t>
      </w:r>
      <w:r w:rsidR="00110A31">
        <w:rPr>
          <w:rFonts w:asciiTheme="minorHAnsi" w:hAnsiTheme="minorHAnsi" w:cstheme="minorHAnsi"/>
        </w:rPr>
        <w:t xml:space="preserve">a transparent </w:t>
      </w:r>
      <w:r w:rsidR="00110A31" w:rsidRPr="00110A31">
        <w:rPr>
          <w:rFonts w:asciiTheme="minorHAnsi" w:hAnsiTheme="minorHAnsi" w:cstheme="minorHAnsi"/>
        </w:rPr>
        <w:t>manner.</w:t>
      </w:r>
      <w:r w:rsidR="00073A02" w:rsidRPr="00110A31">
        <w:rPr>
          <w:rFonts w:asciiTheme="minorHAnsi" w:hAnsiTheme="minorHAnsi" w:cstheme="minorHAnsi"/>
        </w:rPr>
        <w:t xml:space="preserve"> </w:t>
      </w:r>
      <w:r w:rsidR="00110A31" w:rsidRPr="00110A31">
        <w:rPr>
          <w:rFonts w:asciiTheme="minorHAnsi" w:hAnsiTheme="minorHAnsi" w:cstheme="minorHAnsi"/>
        </w:rPr>
        <w:t xml:space="preserve">All personal data will be processed and stored with appropriate security including protection against unlawful or unauthorised processing and against accidental loss, destruction or damage using appropriate technical and organisational measures. </w:t>
      </w:r>
    </w:p>
    <w:p w14:paraId="3F06D207" w14:textId="77777777" w:rsidR="00001528" w:rsidRDefault="00001528" w:rsidP="008F7C53">
      <w:pPr>
        <w:spacing w:line="240" w:lineRule="auto"/>
        <w:ind w:left="720" w:hanging="720"/>
        <w:rPr>
          <w:rFonts w:asciiTheme="minorHAnsi" w:hAnsiTheme="minorHAnsi" w:cstheme="minorHAnsi"/>
        </w:rPr>
      </w:pPr>
      <w:r>
        <w:rPr>
          <w:rFonts w:asciiTheme="minorHAnsi" w:hAnsiTheme="minorHAnsi" w:cstheme="minorHAnsi"/>
        </w:rPr>
        <w:t>2.5</w:t>
      </w:r>
      <w:r>
        <w:rPr>
          <w:rFonts w:asciiTheme="minorHAnsi" w:hAnsiTheme="minorHAnsi" w:cstheme="minorHAnsi"/>
        </w:rPr>
        <w:tab/>
        <w:t xml:space="preserve">Individuals have the right to access their personal data and the right to verify the lawfulness of the processing. Please see section </w:t>
      </w:r>
      <w:r w:rsidR="006A2FF2" w:rsidRPr="006A2FF2">
        <w:rPr>
          <w:rFonts w:asciiTheme="minorHAnsi" w:hAnsiTheme="minorHAnsi" w:cstheme="minorHAnsi"/>
        </w:rPr>
        <w:t>10</w:t>
      </w:r>
      <w:r w:rsidRPr="00001528">
        <w:rPr>
          <w:rFonts w:asciiTheme="minorHAnsi" w:hAnsiTheme="minorHAnsi" w:cstheme="minorHAnsi"/>
          <w:b/>
          <w:color w:val="FF0000"/>
        </w:rPr>
        <w:t xml:space="preserve"> </w:t>
      </w:r>
      <w:r>
        <w:rPr>
          <w:rFonts w:asciiTheme="minorHAnsi" w:hAnsiTheme="minorHAnsi" w:cstheme="minorHAnsi"/>
        </w:rPr>
        <w:t>for information on Subject Access Requests.</w:t>
      </w:r>
    </w:p>
    <w:p w14:paraId="03B42EBD" w14:textId="77777777" w:rsidR="00001528" w:rsidRPr="00110A31" w:rsidRDefault="00001528" w:rsidP="008F7C53">
      <w:pPr>
        <w:spacing w:line="240" w:lineRule="auto"/>
        <w:ind w:left="720" w:hanging="720"/>
        <w:rPr>
          <w:rFonts w:asciiTheme="minorHAnsi" w:hAnsiTheme="minorHAnsi" w:cstheme="minorHAnsi"/>
        </w:rPr>
      </w:pPr>
      <w:r>
        <w:rPr>
          <w:rFonts w:asciiTheme="minorHAnsi" w:hAnsiTheme="minorHAnsi" w:cstheme="minorHAnsi"/>
        </w:rPr>
        <w:t>2.6</w:t>
      </w:r>
      <w:r>
        <w:rPr>
          <w:rFonts w:asciiTheme="minorHAnsi" w:hAnsiTheme="minorHAnsi" w:cstheme="minorHAnsi"/>
        </w:rPr>
        <w:tab/>
        <w:t>An individual is able to request deletion or removal of personal data where there is no compelling reason for its continued processing. The right to erasure does not apply where the information is still being used to comply with a legal obligation.</w:t>
      </w:r>
    </w:p>
    <w:p w14:paraId="3271B41F" w14:textId="77777777" w:rsidR="00073A02" w:rsidRPr="00C72EB9" w:rsidRDefault="00073A02" w:rsidP="008F7C53">
      <w:pPr>
        <w:pStyle w:val="Heading3"/>
        <w:spacing w:line="240" w:lineRule="auto"/>
        <w:rPr>
          <w:rFonts w:asciiTheme="minorHAnsi" w:hAnsiTheme="minorHAnsi" w:cstheme="minorHAnsi"/>
          <w:sz w:val="22"/>
          <w:lang w:val="en-US"/>
        </w:rPr>
      </w:pPr>
      <w:bookmarkStart w:id="42" w:name="_DV_M62"/>
      <w:bookmarkStart w:id="43" w:name="_Toc448745904"/>
      <w:bookmarkStart w:id="44" w:name="_Toc448754210"/>
      <w:bookmarkStart w:id="45" w:name="_Toc494703697"/>
      <w:bookmarkEnd w:id="42"/>
      <w:r>
        <w:rPr>
          <w:rFonts w:asciiTheme="minorHAnsi" w:hAnsiTheme="minorHAnsi" w:cstheme="minorHAnsi"/>
          <w:sz w:val="22"/>
          <w:lang w:val="en-US"/>
        </w:rPr>
        <w:t>3.0</w:t>
      </w:r>
      <w:r>
        <w:rPr>
          <w:rFonts w:asciiTheme="minorHAnsi" w:hAnsiTheme="minorHAnsi" w:cstheme="minorHAnsi"/>
          <w:sz w:val="22"/>
          <w:lang w:val="en-US"/>
        </w:rPr>
        <w:tab/>
      </w:r>
      <w:r w:rsidRPr="001D4203">
        <w:rPr>
          <w:rFonts w:asciiTheme="minorHAnsi" w:hAnsiTheme="minorHAnsi" w:cstheme="minorHAnsi"/>
          <w:b/>
          <w:sz w:val="22"/>
          <w:lang w:val="en-US"/>
        </w:rPr>
        <w:t>Personal Data</w:t>
      </w:r>
      <w:bookmarkEnd w:id="43"/>
      <w:bookmarkEnd w:id="44"/>
      <w:bookmarkEnd w:id="45"/>
    </w:p>
    <w:p w14:paraId="4F17CA39" w14:textId="77777777" w:rsidR="00073A02" w:rsidRPr="00C72EB9" w:rsidRDefault="00073A02" w:rsidP="008F7C53">
      <w:pPr>
        <w:spacing w:line="240" w:lineRule="auto"/>
        <w:ind w:left="720"/>
        <w:rPr>
          <w:rFonts w:asciiTheme="minorHAnsi" w:hAnsiTheme="minorHAnsi" w:cstheme="minorHAnsi"/>
        </w:rPr>
      </w:pPr>
      <w:bookmarkStart w:id="46" w:name="_DV_M63"/>
      <w:bookmarkEnd w:id="46"/>
      <w:r w:rsidRPr="00C72EB9">
        <w:rPr>
          <w:rFonts w:asciiTheme="minorHAnsi" w:hAnsiTheme="minorHAnsi" w:cstheme="minorHAnsi"/>
        </w:rPr>
        <w:t>The school and individuals will have access to a wide range of personal information and data. The data may be held in</w:t>
      </w:r>
      <w:bookmarkStart w:id="47" w:name="_DV_C64"/>
      <w:r w:rsidRPr="00C72EB9">
        <w:rPr>
          <w:rFonts w:asciiTheme="minorHAnsi" w:hAnsiTheme="minorHAnsi" w:cstheme="minorHAnsi"/>
        </w:rPr>
        <w:t xml:space="preserve"> a</w:t>
      </w:r>
      <w:bookmarkStart w:id="48" w:name="_DV_M64"/>
      <w:bookmarkEnd w:id="47"/>
      <w:bookmarkEnd w:id="48"/>
      <w:r w:rsidRPr="00C72EB9">
        <w:rPr>
          <w:rFonts w:asciiTheme="minorHAnsi" w:hAnsiTheme="minorHAnsi" w:cstheme="minorHAnsi"/>
        </w:rPr>
        <w:t xml:space="preserve"> digital format or on paper records. Personal data is defined as any </w:t>
      </w:r>
      <w:r w:rsidR="00110A31">
        <w:rPr>
          <w:rFonts w:asciiTheme="minorHAnsi" w:hAnsiTheme="minorHAnsi" w:cstheme="minorHAnsi"/>
        </w:rPr>
        <w:t>information relating to an individual person who can be directly or indirectly identified in particular by reference to an identifier</w:t>
      </w:r>
      <w:r w:rsidRPr="00C72EB9">
        <w:rPr>
          <w:rFonts w:asciiTheme="minorHAnsi" w:hAnsiTheme="minorHAnsi" w:cstheme="minorHAnsi"/>
        </w:rPr>
        <w:t>. This will include:</w:t>
      </w:r>
    </w:p>
    <w:p w14:paraId="5EB5D90D" w14:textId="77777777" w:rsidR="00073A02" w:rsidRPr="00C72EB9" w:rsidRDefault="00073A02" w:rsidP="008F7C53">
      <w:pPr>
        <w:pStyle w:val="ListParagraph"/>
        <w:numPr>
          <w:ilvl w:val="0"/>
          <w:numId w:val="4"/>
        </w:numPr>
        <w:spacing w:line="240" w:lineRule="auto"/>
        <w:rPr>
          <w:rFonts w:asciiTheme="minorHAnsi" w:hAnsiTheme="minorHAnsi" w:cstheme="minorHAnsi"/>
        </w:rPr>
      </w:pPr>
      <w:bookmarkStart w:id="49" w:name="_DV_M65"/>
      <w:bookmarkEnd w:id="49"/>
      <w:r w:rsidRPr="00C72EB9">
        <w:rPr>
          <w:rFonts w:asciiTheme="minorHAnsi" w:hAnsiTheme="minorHAnsi" w:cstheme="minorHAnsi"/>
        </w:rPr>
        <w:t xml:space="preserve">Personal information about members of the school community – including </w:t>
      </w:r>
      <w:r w:rsidRPr="001D4203">
        <w:rPr>
          <w:rFonts w:asciiTheme="minorHAnsi" w:hAnsiTheme="minorHAnsi" w:cstheme="minorHAnsi"/>
          <w:iCs/>
        </w:rPr>
        <w:t>students</w:t>
      </w:r>
      <w:r w:rsidRPr="00C72EB9">
        <w:rPr>
          <w:rFonts w:asciiTheme="minorHAnsi" w:hAnsiTheme="minorHAnsi" w:cstheme="minorHAnsi"/>
        </w:rPr>
        <w:t>, members of staff and parents / carers e.g. names, addresses, contact details, legal guardianship</w:t>
      </w:r>
      <w:bookmarkStart w:id="50" w:name="_DV_M66"/>
      <w:bookmarkEnd w:id="50"/>
      <w:r w:rsidRPr="00C72EB9">
        <w:rPr>
          <w:rFonts w:asciiTheme="minorHAnsi" w:hAnsiTheme="minorHAnsi" w:cstheme="minorHAnsi"/>
        </w:rPr>
        <w:t xml:space="preserve"> contact details, health records, disciplinary records</w:t>
      </w:r>
    </w:p>
    <w:p w14:paraId="0154BA98" w14:textId="77777777" w:rsidR="00073A02" w:rsidRPr="00C72EB9" w:rsidRDefault="00073A02" w:rsidP="008F7C53">
      <w:pPr>
        <w:pStyle w:val="ListParagraph"/>
        <w:numPr>
          <w:ilvl w:val="0"/>
          <w:numId w:val="4"/>
        </w:numPr>
        <w:spacing w:line="240" w:lineRule="auto"/>
        <w:rPr>
          <w:rFonts w:asciiTheme="minorHAnsi" w:hAnsiTheme="minorHAnsi" w:cstheme="minorHAnsi"/>
        </w:rPr>
      </w:pPr>
      <w:bookmarkStart w:id="51" w:name="_DV_M67"/>
      <w:bookmarkEnd w:id="51"/>
      <w:r w:rsidRPr="00C72EB9">
        <w:rPr>
          <w:rFonts w:asciiTheme="minorHAnsi" w:hAnsiTheme="minorHAnsi" w:cstheme="minorHAnsi"/>
        </w:rPr>
        <w:t xml:space="preserve">Curricular / academic data e.g. class lists, student progress records, reports, references </w:t>
      </w:r>
    </w:p>
    <w:p w14:paraId="2A86F7CB" w14:textId="77777777" w:rsidR="00073A02" w:rsidRPr="00C72EB9" w:rsidRDefault="00073A02" w:rsidP="008F7C53">
      <w:pPr>
        <w:pStyle w:val="ListParagraph"/>
        <w:numPr>
          <w:ilvl w:val="0"/>
          <w:numId w:val="4"/>
        </w:numPr>
        <w:spacing w:line="240" w:lineRule="auto"/>
        <w:rPr>
          <w:rFonts w:asciiTheme="minorHAnsi" w:hAnsiTheme="minorHAnsi" w:cstheme="minorHAnsi"/>
        </w:rPr>
      </w:pPr>
      <w:bookmarkStart w:id="52" w:name="_DV_M68"/>
      <w:bookmarkEnd w:id="52"/>
      <w:r w:rsidRPr="00C72EB9">
        <w:rPr>
          <w:rFonts w:asciiTheme="minorHAnsi" w:hAnsiTheme="minorHAnsi" w:cstheme="minorHAnsi"/>
        </w:rPr>
        <w:lastRenderedPageBreak/>
        <w:t>Professional records e.g. employment history, taxation and national insurance records, appraisal records and references</w:t>
      </w:r>
    </w:p>
    <w:p w14:paraId="16DCDE6C" w14:textId="77777777" w:rsidR="003A46E0" w:rsidRDefault="00073A02" w:rsidP="0017365A">
      <w:pPr>
        <w:pStyle w:val="ListParagraph"/>
        <w:numPr>
          <w:ilvl w:val="0"/>
          <w:numId w:val="4"/>
        </w:numPr>
        <w:spacing w:line="240" w:lineRule="auto"/>
        <w:rPr>
          <w:rFonts w:asciiTheme="minorHAnsi" w:hAnsiTheme="minorHAnsi" w:cstheme="minorHAnsi"/>
        </w:rPr>
      </w:pPr>
      <w:bookmarkStart w:id="53" w:name="_DV_M69"/>
      <w:bookmarkEnd w:id="53"/>
      <w:r w:rsidRPr="00C72EB9">
        <w:rPr>
          <w:rFonts w:asciiTheme="minorHAnsi" w:hAnsiTheme="minorHAnsi" w:cstheme="minorHAnsi"/>
        </w:rPr>
        <w:t>Any other information that might be disclosed by parents / carers or by other agencies working with families or staff member</w:t>
      </w:r>
      <w:r w:rsidRPr="007A5097">
        <w:rPr>
          <w:rFonts w:asciiTheme="minorHAnsi" w:hAnsiTheme="minorHAnsi" w:cstheme="minorHAnsi"/>
        </w:rPr>
        <w:t>s</w:t>
      </w:r>
      <w:r w:rsidR="007A5097" w:rsidRPr="007A5097">
        <w:rPr>
          <w:rFonts w:asciiTheme="minorHAnsi" w:hAnsiTheme="minorHAnsi" w:cstheme="minorHAnsi"/>
        </w:rPr>
        <w:t>.</w:t>
      </w:r>
      <w:r w:rsidR="007A5097">
        <w:rPr>
          <w:rFonts w:asciiTheme="minorHAnsi" w:hAnsiTheme="minorHAnsi" w:cstheme="minorHAnsi"/>
        </w:rPr>
        <w:t xml:space="preserve"> E.G. </w:t>
      </w:r>
      <w:r w:rsidR="007A5097" w:rsidRPr="007A5097">
        <w:rPr>
          <w:rFonts w:asciiTheme="minorHAnsi" w:hAnsiTheme="minorHAnsi" w:cstheme="minorHAnsi"/>
        </w:rPr>
        <w:t>Payment records / financial records</w:t>
      </w:r>
      <w:r w:rsidR="003A46E0">
        <w:rPr>
          <w:rFonts w:asciiTheme="minorHAnsi" w:hAnsiTheme="minorHAnsi" w:cstheme="minorHAnsi"/>
        </w:rPr>
        <w:t>.</w:t>
      </w:r>
    </w:p>
    <w:p w14:paraId="324D92A4" w14:textId="77777777" w:rsidR="00073A02" w:rsidRPr="00C72EB9" w:rsidRDefault="003A46E0" w:rsidP="0017365A">
      <w:pPr>
        <w:pStyle w:val="ListParagraph"/>
        <w:numPr>
          <w:ilvl w:val="0"/>
          <w:numId w:val="4"/>
        </w:numPr>
        <w:spacing w:line="240" w:lineRule="auto"/>
        <w:rPr>
          <w:rFonts w:asciiTheme="minorHAnsi" w:hAnsiTheme="minorHAnsi" w:cstheme="minorHAnsi"/>
        </w:rPr>
      </w:pPr>
      <w:r>
        <w:rPr>
          <w:rFonts w:asciiTheme="minorHAnsi" w:hAnsiTheme="minorHAnsi" w:cstheme="minorHAnsi"/>
        </w:rPr>
        <w:t>P</w:t>
      </w:r>
      <w:r w:rsidR="008B1C43">
        <w:rPr>
          <w:rFonts w:asciiTheme="minorHAnsi" w:hAnsiTheme="minorHAnsi" w:cstheme="minorHAnsi"/>
        </w:rPr>
        <w:t>ersonal</w:t>
      </w:r>
      <w:r w:rsidR="0017365A" w:rsidRPr="0017365A">
        <w:rPr>
          <w:rFonts w:asciiTheme="minorHAnsi" w:hAnsiTheme="minorHAnsi" w:cstheme="minorHAnsi"/>
        </w:rPr>
        <w:t xml:space="preserve"> information that may be shared with the Charities Commission.</w:t>
      </w:r>
    </w:p>
    <w:p w14:paraId="64FF5EA7" w14:textId="77777777" w:rsidR="00073A02" w:rsidRPr="00C72EB9" w:rsidRDefault="00073A02" w:rsidP="008F7C53">
      <w:pPr>
        <w:pStyle w:val="Heading3"/>
        <w:spacing w:line="240" w:lineRule="auto"/>
        <w:rPr>
          <w:rFonts w:asciiTheme="minorHAnsi" w:hAnsiTheme="minorHAnsi" w:cstheme="minorHAnsi"/>
          <w:sz w:val="22"/>
          <w:lang w:val="en-US"/>
        </w:rPr>
      </w:pPr>
      <w:bookmarkStart w:id="54" w:name="_DV_M70"/>
      <w:bookmarkStart w:id="55" w:name="_Toc448745905"/>
      <w:bookmarkStart w:id="56" w:name="_Toc448754211"/>
      <w:bookmarkStart w:id="57" w:name="_Toc494703698"/>
      <w:bookmarkEnd w:id="54"/>
      <w:r>
        <w:rPr>
          <w:rFonts w:asciiTheme="minorHAnsi" w:hAnsiTheme="minorHAnsi" w:cstheme="minorHAnsi"/>
          <w:sz w:val="22"/>
          <w:lang w:val="en-US"/>
        </w:rPr>
        <w:t>4.0</w:t>
      </w:r>
      <w:r>
        <w:rPr>
          <w:rFonts w:asciiTheme="minorHAnsi" w:hAnsiTheme="minorHAnsi" w:cstheme="minorHAnsi"/>
          <w:sz w:val="22"/>
          <w:lang w:val="en-US"/>
        </w:rPr>
        <w:tab/>
      </w:r>
      <w:r w:rsidRPr="001D4203">
        <w:rPr>
          <w:rFonts w:asciiTheme="minorHAnsi" w:hAnsiTheme="minorHAnsi" w:cstheme="minorHAnsi"/>
          <w:b/>
          <w:sz w:val="22"/>
          <w:lang w:val="en-US"/>
        </w:rPr>
        <w:t>Responsibilities</w:t>
      </w:r>
      <w:bookmarkEnd w:id="55"/>
      <w:bookmarkEnd w:id="56"/>
      <w:bookmarkEnd w:id="57"/>
    </w:p>
    <w:p w14:paraId="33DF1049" w14:textId="392C9AF6" w:rsidR="00073A02" w:rsidRPr="00C72EB9" w:rsidRDefault="00073A02" w:rsidP="008F7C53">
      <w:pPr>
        <w:spacing w:line="240" w:lineRule="auto"/>
        <w:ind w:left="720" w:hanging="720"/>
        <w:rPr>
          <w:rFonts w:asciiTheme="minorHAnsi" w:hAnsiTheme="minorHAnsi" w:cstheme="minorHAnsi"/>
        </w:rPr>
      </w:pPr>
      <w:bookmarkStart w:id="58" w:name="_DV_M71"/>
      <w:bookmarkEnd w:id="58"/>
      <w:r>
        <w:rPr>
          <w:rFonts w:asciiTheme="minorHAnsi" w:hAnsiTheme="minorHAnsi" w:cstheme="minorHAnsi"/>
        </w:rPr>
        <w:t>4.1</w:t>
      </w:r>
      <w:r>
        <w:rPr>
          <w:rFonts w:asciiTheme="minorHAnsi" w:hAnsiTheme="minorHAnsi" w:cstheme="minorHAnsi"/>
        </w:rPr>
        <w:tab/>
      </w:r>
      <w:r w:rsidRPr="00C72EB9">
        <w:rPr>
          <w:rFonts w:asciiTheme="minorHAnsi" w:hAnsiTheme="minorHAnsi" w:cstheme="minorHAnsi"/>
        </w:rPr>
        <w:t>The school’s Senior Information Risk Officer (SIRO)</w:t>
      </w:r>
      <w:r w:rsidRPr="00C72EB9">
        <w:rPr>
          <w:rFonts w:asciiTheme="minorHAnsi" w:hAnsiTheme="minorHAnsi" w:cstheme="minorHAnsi"/>
          <w:color w:val="003366"/>
        </w:rPr>
        <w:t xml:space="preserve"> </w:t>
      </w:r>
      <w:r w:rsidRPr="00C72EB9">
        <w:rPr>
          <w:rFonts w:asciiTheme="minorHAnsi" w:hAnsiTheme="minorHAnsi" w:cstheme="minorHAnsi"/>
        </w:rPr>
        <w:t xml:space="preserve">is </w:t>
      </w:r>
      <w:r w:rsidR="009D6FBC">
        <w:rPr>
          <w:rFonts w:asciiTheme="minorHAnsi" w:hAnsiTheme="minorHAnsi" w:cstheme="minorHAnsi"/>
        </w:rPr>
        <w:t>Simon Terry</w:t>
      </w:r>
      <w:r w:rsidR="00110A31">
        <w:rPr>
          <w:rFonts w:asciiTheme="minorHAnsi" w:hAnsiTheme="minorHAnsi" w:cstheme="minorHAnsi"/>
        </w:rPr>
        <w:t xml:space="preserve">. </w:t>
      </w:r>
      <w:r w:rsidRPr="00C72EB9">
        <w:rPr>
          <w:rFonts w:asciiTheme="minorHAnsi" w:hAnsiTheme="minorHAnsi" w:cstheme="minorHAnsi"/>
        </w:rPr>
        <w:t>This person will keep up to date with current legislation and guidance and will:</w:t>
      </w:r>
    </w:p>
    <w:p w14:paraId="0F8099FD" w14:textId="77777777" w:rsidR="00073A02" w:rsidRPr="00C72EB9" w:rsidRDefault="00073A02" w:rsidP="008F7C53">
      <w:pPr>
        <w:pStyle w:val="ListParagraph"/>
        <w:numPr>
          <w:ilvl w:val="0"/>
          <w:numId w:val="5"/>
        </w:numPr>
        <w:spacing w:line="240" w:lineRule="auto"/>
        <w:rPr>
          <w:rFonts w:asciiTheme="minorHAnsi" w:hAnsiTheme="minorHAnsi" w:cstheme="minorHAnsi"/>
        </w:rPr>
      </w:pPr>
      <w:bookmarkStart w:id="59" w:name="_DV_M72"/>
      <w:bookmarkEnd w:id="59"/>
      <w:r w:rsidRPr="00C72EB9">
        <w:rPr>
          <w:rFonts w:asciiTheme="minorHAnsi" w:hAnsiTheme="minorHAnsi" w:cstheme="minorHAnsi"/>
        </w:rPr>
        <w:t xml:space="preserve">determine and take responsibility for the school’s information </w:t>
      </w:r>
      <w:r w:rsidR="0040457A">
        <w:rPr>
          <w:rFonts w:asciiTheme="minorHAnsi" w:hAnsiTheme="minorHAnsi" w:cstheme="minorHAnsi"/>
        </w:rPr>
        <w:t>asset audit</w:t>
      </w:r>
      <w:r w:rsidRPr="00C72EB9">
        <w:rPr>
          <w:rFonts w:asciiTheme="minorHAnsi" w:hAnsiTheme="minorHAnsi" w:cstheme="minorHAnsi"/>
        </w:rPr>
        <w:t xml:space="preserve"> and </w:t>
      </w:r>
      <w:r w:rsidR="0040457A">
        <w:rPr>
          <w:rFonts w:asciiTheme="minorHAnsi" w:hAnsiTheme="minorHAnsi" w:cstheme="minorHAnsi"/>
        </w:rPr>
        <w:t>data storage security</w:t>
      </w:r>
    </w:p>
    <w:p w14:paraId="53A02DBD" w14:textId="77777777" w:rsidR="00073A02" w:rsidRPr="00C72EB9" w:rsidRDefault="005C6405" w:rsidP="008F7C53">
      <w:pPr>
        <w:pStyle w:val="ListParagraph"/>
        <w:numPr>
          <w:ilvl w:val="0"/>
          <w:numId w:val="6"/>
        </w:numPr>
        <w:spacing w:line="240" w:lineRule="auto"/>
        <w:rPr>
          <w:rFonts w:asciiTheme="minorHAnsi" w:hAnsiTheme="minorHAnsi" w:cstheme="minorHAnsi"/>
        </w:rPr>
      </w:pPr>
      <w:bookmarkStart w:id="60" w:name="_DV_M73"/>
      <w:bookmarkStart w:id="61" w:name="_DV_M76"/>
      <w:bookmarkStart w:id="62" w:name="_DV_M77"/>
      <w:bookmarkEnd w:id="60"/>
      <w:bookmarkEnd w:id="61"/>
      <w:bookmarkEnd w:id="62"/>
      <w:r>
        <w:rPr>
          <w:rFonts w:asciiTheme="minorHAnsi" w:hAnsiTheme="minorHAnsi" w:cstheme="minorHAnsi"/>
        </w:rPr>
        <w:t xml:space="preserve">determine </w:t>
      </w:r>
      <w:r w:rsidR="00073A02" w:rsidRPr="00C72EB9">
        <w:rPr>
          <w:rFonts w:asciiTheme="minorHAnsi" w:hAnsiTheme="minorHAnsi" w:cstheme="minorHAnsi"/>
        </w:rPr>
        <w:t>what information is held, for how long and for what purpose</w:t>
      </w:r>
    </w:p>
    <w:p w14:paraId="430799A8" w14:textId="77777777" w:rsidR="00073A02" w:rsidRPr="00C72EB9" w:rsidRDefault="005C6405" w:rsidP="008F7C53">
      <w:pPr>
        <w:pStyle w:val="ListParagraph"/>
        <w:numPr>
          <w:ilvl w:val="0"/>
          <w:numId w:val="6"/>
        </w:numPr>
        <w:spacing w:line="240" w:lineRule="auto"/>
        <w:rPr>
          <w:rFonts w:asciiTheme="minorHAnsi" w:hAnsiTheme="minorHAnsi" w:cstheme="minorHAnsi"/>
        </w:rPr>
      </w:pPr>
      <w:bookmarkStart w:id="63" w:name="_DV_M78"/>
      <w:bookmarkEnd w:id="63"/>
      <w:r>
        <w:rPr>
          <w:rFonts w:asciiTheme="minorHAnsi" w:hAnsiTheme="minorHAnsi" w:cstheme="minorHAnsi"/>
        </w:rPr>
        <w:t xml:space="preserve">determine </w:t>
      </w:r>
      <w:r w:rsidR="00073A02" w:rsidRPr="00C72EB9">
        <w:rPr>
          <w:rFonts w:asciiTheme="minorHAnsi" w:hAnsiTheme="minorHAnsi" w:cstheme="minorHAnsi"/>
        </w:rPr>
        <w:t xml:space="preserve">how information </w:t>
      </w:r>
      <w:r w:rsidR="00073A02">
        <w:rPr>
          <w:rFonts w:asciiTheme="minorHAnsi" w:hAnsiTheme="minorHAnsi" w:cstheme="minorHAnsi"/>
        </w:rPr>
        <w:t>h</w:t>
      </w:r>
      <w:r w:rsidR="00073A02" w:rsidRPr="00C72EB9">
        <w:rPr>
          <w:rFonts w:asciiTheme="minorHAnsi" w:hAnsiTheme="minorHAnsi" w:cstheme="minorHAnsi"/>
        </w:rPr>
        <w:t>as been amended or added to over time</w:t>
      </w:r>
      <w:bookmarkStart w:id="64" w:name="_DV_C69"/>
      <w:r w:rsidR="00073A02" w:rsidRPr="00C72EB9">
        <w:rPr>
          <w:rFonts w:asciiTheme="minorHAnsi" w:hAnsiTheme="minorHAnsi" w:cstheme="minorHAnsi"/>
        </w:rPr>
        <w:t>, and</w:t>
      </w:r>
      <w:bookmarkEnd w:id="64"/>
    </w:p>
    <w:p w14:paraId="159E8E63" w14:textId="77777777" w:rsidR="00073A02" w:rsidRPr="00C72EB9" w:rsidRDefault="005C6405" w:rsidP="008F7C53">
      <w:pPr>
        <w:pStyle w:val="ListParagraph"/>
        <w:numPr>
          <w:ilvl w:val="0"/>
          <w:numId w:val="6"/>
        </w:numPr>
        <w:spacing w:line="240" w:lineRule="auto"/>
        <w:rPr>
          <w:rFonts w:asciiTheme="minorHAnsi" w:hAnsiTheme="minorHAnsi" w:cstheme="minorHAnsi"/>
          <w:u w:val="single"/>
        </w:rPr>
      </w:pPr>
      <w:bookmarkStart w:id="65" w:name="_DV_M79"/>
      <w:bookmarkEnd w:id="65"/>
      <w:r>
        <w:rPr>
          <w:rFonts w:asciiTheme="minorHAnsi" w:hAnsiTheme="minorHAnsi" w:cstheme="minorHAnsi"/>
        </w:rPr>
        <w:t xml:space="preserve">determine </w:t>
      </w:r>
      <w:r w:rsidR="00073A02" w:rsidRPr="00C72EB9">
        <w:rPr>
          <w:rFonts w:asciiTheme="minorHAnsi" w:hAnsiTheme="minorHAnsi" w:cstheme="minorHAnsi"/>
        </w:rPr>
        <w:t>who has access to protected data and why.</w:t>
      </w:r>
    </w:p>
    <w:p w14:paraId="7EC922F5" w14:textId="77777777" w:rsidR="00073A02" w:rsidRPr="00C72EB9" w:rsidRDefault="00073A02" w:rsidP="008F7C53">
      <w:pPr>
        <w:spacing w:line="240" w:lineRule="auto"/>
        <w:ind w:left="720" w:hanging="720"/>
        <w:rPr>
          <w:rFonts w:asciiTheme="minorHAnsi" w:hAnsiTheme="minorHAnsi" w:cstheme="minorHAnsi"/>
        </w:rPr>
      </w:pPr>
      <w:r>
        <w:rPr>
          <w:rFonts w:asciiTheme="minorHAnsi" w:hAnsiTheme="minorHAnsi" w:cstheme="minorHAnsi"/>
        </w:rPr>
        <w:t>4.</w:t>
      </w:r>
      <w:r w:rsidR="00D31F26">
        <w:rPr>
          <w:rFonts w:asciiTheme="minorHAnsi" w:hAnsiTheme="minorHAnsi" w:cstheme="minorHAnsi"/>
        </w:rPr>
        <w:t>2</w:t>
      </w:r>
      <w:r>
        <w:rPr>
          <w:rFonts w:asciiTheme="minorHAnsi" w:hAnsiTheme="minorHAnsi" w:cstheme="minorHAnsi"/>
        </w:rPr>
        <w:tab/>
      </w:r>
      <w:r w:rsidRPr="00C72EB9">
        <w:rPr>
          <w:rFonts w:asciiTheme="minorHAnsi" w:hAnsiTheme="minorHAnsi" w:cstheme="minorHAnsi"/>
        </w:rPr>
        <w:t xml:space="preserve">Everyone in the school has the responsibility of handling protected or sensitive data in a safe and secure manner. </w:t>
      </w:r>
    </w:p>
    <w:p w14:paraId="054F1DA6" w14:textId="77777777" w:rsidR="00073A02" w:rsidRPr="00C72EB9" w:rsidRDefault="00073A02" w:rsidP="008F7C53">
      <w:pPr>
        <w:spacing w:line="240" w:lineRule="auto"/>
        <w:ind w:left="720" w:hanging="720"/>
        <w:rPr>
          <w:rFonts w:asciiTheme="minorHAnsi" w:hAnsiTheme="minorHAnsi" w:cstheme="minorHAnsi"/>
        </w:rPr>
      </w:pPr>
      <w:bookmarkStart w:id="66" w:name="_DV_M83"/>
      <w:bookmarkEnd w:id="66"/>
      <w:r>
        <w:rPr>
          <w:rFonts w:asciiTheme="minorHAnsi" w:hAnsiTheme="minorHAnsi" w:cstheme="minorHAnsi"/>
        </w:rPr>
        <w:t>4.</w:t>
      </w:r>
      <w:r w:rsidR="00D31F26">
        <w:rPr>
          <w:rFonts w:asciiTheme="minorHAnsi" w:hAnsiTheme="minorHAnsi" w:cstheme="minorHAnsi"/>
        </w:rPr>
        <w:t>3</w:t>
      </w:r>
      <w:r>
        <w:rPr>
          <w:rFonts w:asciiTheme="minorHAnsi" w:hAnsiTheme="minorHAnsi" w:cstheme="minorHAnsi"/>
        </w:rPr>
        <w:tab/>
      </w:r>
      <w:r w:rsidRPr="00C72EB9">
        <w:rPr>
          <w:rFonts w:asciiTheme="minorHAnsi" w:hAnsiTheme="minorHAnsi" w:cstheme="minorHAnsi"/>
        </w:rPr>
        <w:t xml:space="preserve">Governors are required to comply fully with this policy in the event that they have access to personal data, when engaged in their role as a Governor. </w:t>
      </w:r>
      <w:bookmarkStart w:id="67" w:name="_DV_M80"/>
      <w:bookmarkEnd w:id="67"/>
    </w:p>
    <w:p w14:paraId="47311A88" w14:textId="77777777" w:rsidR="00CF2CAD" w:rsidRDefault="00BA38F8" w:rsidP="008F7C53">
      <w:pPr>
        <w:pStyle w:val="Heading3"/>
        <w:spacing w:line="240" w:lineRule="auto"/>
        <w:rPr>
          <w:rFonts w:asciiTheme="minorHAnsi" w:hAnsiTheme="minorHAnsi" w:cstheme="minorHAnsi"/>
          <w:sz w:val="22"/>
          <w:lang w:val="en-US"/>
        </w:rPr>
      </w:pPr>
      <w:bookmarkStart w:id="68" w:name="_DV_M84"/>
      <w:bookmarkStart w:id="69" w:name="_Toc448745907"/>
      <w:bookmarkStart w:id="70" w:name="_Toc448754213"/>
      <w:bookmarkStart w:id="71" w:name="_Toc494703700"/>
      <w:bookmarkEnd w:id="68"/>
      <w:r>
        <w:rPr>
          <w:rFonts w:asciiTheme="minorHAnsi" w:hAnsiTheme="minorHAnsi" w:cstheme="minorHAnsi"/>
          <w:sz w:val="22"/>
          <w:lang w:val="en-US"/>
        </w:rPr>
        <w:t>5</w:t>
      </w:r>
      <w:r w:rsidR="00073A02">
        <w:rPr>
          <w:rFonts w:asciiTheme="minorHAnsi" w:hAnsiTheme="minorHAnsi" w:cstheme="minorHAnsi"/>
          <w:sz w:val="22"/>
          <w:lang w:val="en-US"/>
        </w:rPr>
        <w:t>.0</w:t>
      </w:r>
      <w:r w:rsidR="00073A02">
        <w:rPr>
          <w:rFonts w:asciiTheme="minorHAnsi" w:hAnsiTheme="minorHAnsi" w:cstheme="minorHAnsi"/>
          <w:sz w:val="22"/>
          <w:lang w:val="en-US"/>
        </w:rPr>
        <w:tab/>
      </w:r>
      <w:r w:rsidR="00CF2CAD" w:rsidRPr="00CF2CAD">
        <w:rPr>
          <w:rFonts w:asciiTheme="minorHAnsi" w:hAnsiTheme="minorHAnsi" w:cstheme="minorHAnsi"/>
          <w:b/>
          <w:sz w:val="22"/>
          <w:lang w:val="en-US"/>
        </w:rPr>
        <w:t>The Privacy Notice</w:t>
      </w:r>
    </w:p>
    <w:p w14:paraId="41D3BA35" w14:textId="77777777" w:rsidR="00073A02" w:rsidRPr="00C72EB9" w:rsidRDefault="00BA38F8" w:rsidP="008F7C53">
      <w:pPr>
        <w:pStyle w:val="Heading3"/>
        <w:spacing w:line="240" w:lineRule="auto"/>
        <w:rPr>
          <w:rFonts w:asciiTheme="minorHAnsi" w:hAnsiTheme="minorHAnsi" w:cstheme="minorHAnsi"/>
          <w:sz w:val="22"/>
          <w:lang w:val="en-US"/>
        </w:rPr>
      </w:pPr>
      <w:r>
        <w:rPr>
          <w:rFonts w:asciiTheme="minorHAnsi" w:hAnsiTheme="minorHAnsi" w:cstheme="minorHAnsi"/>
          <w:sz w:val="22"/>
          <w:lang w:val="en-US"/>
        </w:rPr>
        <w:t>5</w:t>
      </w:r>
      <w:r w:rsidR="00CF2CAD" w:rsidRPr="00CF2CAD">
        <w:rPr>
          <w:rFonts w:asciiTheme="minorHAnsi" w:hAnsiTheme="minorHAnsi" w:cstheme="minorHAnsi"/>
          <w:sz w:val="22"/>
          <w:lang w:val="en-US"/>
        </w:rPr>
        <w:t>.1</w:t>
      </w:r>
      <w:r w:rsidR="00CF2CAD">
        <w:rPr>
          <w:rFonts w:asciiTheme="minorHAnsi" w:hAnsiTheme="minorHAnsi" w:cstheme="minorHAnsi"/>
          <w:b/>
          <w:sz w:val="22"/>
          <w:lang w:val="en-US"/>
        </w:rPr>
        <w:tab/>
      </w:r>
      <w:r w:rsidR="00073A02" w:rsidRPr="00C34B75">
        <w:rPr>
          <w:rFonts w:asciiTheme="minorHAnsi" w:hAnsiTheme="minorHAnsi" w:cstheme="minorHAnsi"/>
          <w:b/>
          <w:sz w:val="22"/>
          <w:lang w:val="en-US"/>
        </w:rPr>
        <w:t>Information to Parents / Carers</w:t>
      </w:r>
      <w:bookmarkEnd w:id="69"/>
      <w:bookmarkEnd w:id="70"/>
      <w:bookmarkEnd w:id="71"/>
    </w:p>
    <w:p w14:paraId="729B652F" w14:textId="77777777" w:rsidR="00073A02" w:rsidRDefault="00073A02" w:rsidP="008F7C53">
      <w:pPr>
        <w:spacing w:line="240" w:lineRule="auto"/>
        <w:ind w:left="720"/>
        <w:rPr>
          <w:rFonts w:asciiTheme="minorHAnsi" w:hAnsiTheme="minorHAnsi" w:cstheme="minorHAnsi"/>
        </w:rPr>
      </w:pPr>
      <w:bookmarkStart w:id="72" w:name="_DV_C72"/>
      <w:r w:rsidRPr="00C72EB9">
        <w:rPr>
          <w:rFonts w:asciiTheme="minorHAnsi" w:hAnsiTheme="minorHAnsi" w:cstheme="minorHAnsi"/>
        </w:rPr>
        <w:t>In order to comply with</w:t>
      </w:r>
      <w:bookmarkStart w:id="73" w:name="_DV_M87"/>
      <w:bookmarkEnd w:id="72"/>
      <w:bookmarkEnd w:id="73"/>
      <w:r w:rsidRPr="00C72EB9">
        <w:rPr>
          <w:rFonts w:asciiTheme="minorHAnsi" w:hAnsiTheme="minorHAnsi" w:cstheme="minorHAnsi"/>
        </w:rPr>
        <w:t xml:space="preserve"> the</w:t>
      </w:r>
      <w:bookmarkStart w:id="74" w:name="_DV_C74"/>
      <w:r w:rsidRPr="00C72EB9">
        <w:rPr>
          <w:rFonts w:asciiTheme="minorHAnsi" w:hAnsiTheme="minorHAnsi" w:cstheme="minorHAnsi"/>
        </w:rPr>
        <w:t xml:space="preserve"> fair processing</w:t>
      </w:r>
      <w:bookmarkStart w:id="75" w:name="_DV_M88"/>
      <w:bookmarkEnd w:id="74"/>
      <w:bookmarkEnd w:id="75"/>
      <w:r w:rsidRPr="00C72EB9">
        <w:rPr>
          <w:rFonts w:asciiTheme="minorHAnsi" w:hAnsiTheme="minorHAnsi" w:cstheme="minorHAnsi"/>
        </w:rPr>
        <w:t xml:space="preserve"> requirements</w:t>
      </w:r>
      <w:bookmarkStart w:id="76" w:name="_DV_C76"/>
      <w:r w:rsidRPr="00C72EB9">
        <w:rPr>
          <w:rFonts w:asciiTheme="minorHAnsi" w:hAnsiTheme="minorHAnsi" w:cstheme="minorHAnsi"/>
        </w:rPr>
        <w:t xml:space="preserve"> </w:t>
      </w:r>
      <w:bookmarkStart w:id="77" w:name="_DV_M90"/>
      <w:bookmarkEnd w:id="76"/>
      <w:bookmarkEnd w:id="77"/>
      <w:r w:rsidR="00CF2CAD">
        <w:rPr>
          <w:rFonts w:asciiTheme="minorHAnsi" w:hAnsiTheme="minorHAnsi" w:cstheme="minorHAnsi"/>
        </w:rPr>
        <w:t>GDPR</w:t>
      </w:r>
      <w:r w:rsidRPr="00C72EB9">
        <w:rPr>
          <w:rFonts w:asciiTheme="minorHAnsi" w:hAnsiTheme="minorHAnsi" w:cstheme="minorHAnsi"/>
        </w:rPr>
        <w:t>, the school will inform parents / carers of a</w:t>
      </w:r>
      <w:r>
        <w:rPr>
          <w:rFonts w:asciiTheme="minorHAnsi" w:hAnsiTheme="minorHAnsi" w:cstheme="minorHAnsi"/>
        </w:rPr>
        <w:t xml:space="preserve">ll </w:t>
      </w:r>
      <w:r w:rsidRPr="00C72EB9">
        <w:rPr>
          <w:rFonts w:asciiTheme="minorHAnsi" w:hAnsiTheme="minorHAnsi" w:cstheme="minorHAnsi"/>
        </w:rPr>
        <w:t>students of the data they</w:t>
      </w:r>
      <w:bookmarkStart w:id="78" w:name="_DV_C79"/>
      <w:r w:rsidRPr="00C72EB9">
        <w:rPr>
          <w:rFonts w:asciiTheme="minorHAnsi" w:hAnsiTheme="minorHAnsi" w:cstheme="minorHAnsi"/>
        </w:rPr>
        <w:t xml:space="preserve"> collect, process and</w:t>
      </w:r>
      <w:bookmarkStart w:id="79" w:name="_DV_M91"/>
      <w:bookmarkEnd w:id="78"/>
      <w:bookmarkEnd w:id="79"/>
      <w:r>
        <w:rPr>
          <w:rFonts w:asciiTheme="minorHAnsi" w:hAnsiTheme="minorHAnsi" w:cstheme="minorHAnsi"/>
        </w:rPr>
        <w:t xml:space="preserve"> hold on the </w:t>
      </w:r>
      <w:r w:rsidRPr="00C72EB9">
        <w:rPr>
          <w:rFonts w:asciiTheme="minorHAnsi" w:hAnsiTheme="minorHAnsi" w:cstheme="minorHAnsi"/>
        </w:rPr>
        <w:t>students, the purposes for which the data is held and the third parties (e</w:t>
      </w:r>
      <w:r w:rsidR="00150FC3">
        <w:rPr>
          <w:rFonts w:asciiTheme="minorHAnsi" w:hAnsiTheme="minorHAnsi" w:cstheme="minorHAnsi"/>
        </w:rPr>
        <w:t>.</w:t>
      </w:r>
      <w:r w:rsidRPr="00C72EB9">
        <w:rPr>
          <w:rFonts w:asciiTheme="minorHAnsi" w:hAnsiTheme="minorHAnsi" w:cstheme="minorHAnsi"/>
        </w:rPr>
        <w:t>g</w:t>
      </w:r>
      <w:r w:rsidR="00150FC3">
        <w:rPr>
          <w:rFonts w:asciiTheme="minorHAnsi" w:hAnsiTheme="minorHAnsi" w:cstheme="minorHAnsi"/>
        </w:rPr>
        <w:t>.</w:t>
      </w:r>
      <w:r w:rsidRPr="00C72EB9">
        <w:rPr>
          <w:rFonts w:asciiTheme="minorHAnsi" w:hAnsiTheme="minorHAnsi" w:cstheme="minorHAnsi"/>
        </w:rPr>
        <w:t xml:space="preserve"> </w:t>
      </w:r>
      <w:r w:rsidR="003A46E0">
        <w:rPr>
          <w:rFonts w:asciiTheme="minorHAnsi" w:hAnsiTheme="minorHAnsi" w:cstheme="minorHAnsi"/>
        </w:rPr>
        <w:t>school nurse, exam boards</w:t>
      </w:r>
      <w:r w:rsidRPr="00C72EB9">
        <w:rPr>
          <w:rFonts w:asciiTheme="minorHAnsi" w:hAnsiTheme="minorHAnsi" w:cstheme="minorHAnsi"/>
        </w:rPr>
        <w:t xml:space="preserve">, etc) to whom it may be passed. This privacy notice will be passed to parents / carers through </w:t>
      </w:r>
      <w:r w:rsidRPr="00C34B75">
        <w:rPr>
          <w:rFonts w:asciiTheme="minorHAnsi" w:hAnsiTheme="minorHAnsi" w:cstheme="minorHAnsi"/>
        </w:rPr>
        <w:t xml:space="preserve">a specific letter. </w:t>
      </w:r>
      <w:r w:rsidRPr="00C72EB9">
        <w:rPr>
          <w:rFonts w:asciiTheme="minorHAnsi" w:hAnsiTheme="minorHAnsi" w:cstheme="minorHAnsi"/>
        </w:rPr>
        <w:t>Parents / carers of young people who are new to the school will be provided with the privacy notice through</w:t>
      </w:r>
      <w:r w:rsidRPr="00C72EB9">
        <w:rPr>
          <w:rFonts w:asciiTheme="minorHAnsi" w:hAnsiTheme="minorHAnsi" w:cstheme="minorHAnsi"/>
          <w:color w:val="466DB0"/>
        </w:rPr>
        <w:t xml:space="preserve"> </w:t>
      </w:r>
      <w:bookmarkStart w:id="80" w:name="_DV_M92"/>
      <w:bookmarkEnd w:id="80"/>
      <w:r w:rsidRPr="00C34B75">
        <w:rPr>
          <w:rFonts w:asciiTheme="minorHAnsi" w:hAnsiTheme="minorHAnsi" w:cstheme="minorHAnsi"/>
        </w:rPr>
        <w:t>a specific letter</w:t>
      </w:r>
      <w:r w:rsidRPr="00F47771">
        <w:rPr>
          <w:rFonts w:asciiTheme="minorHAnsi" w:hAnsiTheme="minorHAnsi" w:cstheme="minorHAnsi"/>
        </w:rPr>
        <w:t xml:space="preserve">. The notice to be used by the school is at Annex A to this policy and will be sent out annually to all parents and carers. </w:t>
      </w:r>
      <w:r w:rsidR="00CF2CAD">
        <w:rPr>
          <w:rFonts w:asciiTheme="minorHAnsi" w:hAnsiTheme="minorHAnsi" w:cstheme="minorHAnsi"/>
        </w:rPr>
        <w:t xml:space="preserve">As explained in the privacy notice, the data that </w:t>
      </w:r>
      <w:r w:rsidR="00BA38F8">
        <w:rPr>
          <w:rFonts w:asciiTheme="minorHAnsi" w:hAnsiTheme="minorHAnsi" w:cstheme="minorHAnsi"/>
        </w:rPr>
        <w:t>E</w:t>
      </w:r>
      <w:r w:rsidR="00CF2CAD">
        <w:rPr>
          <w:rFonts w:asciiTheme="minorHAnsi" w:hAnsiTheme="minorHAnsi" w:cstheme="minorHAnsi"/>
        </w:rPr>
        <w:t xml:space="preserve">CS processes is necessary for compliance with legal obligations to which the controller is subject. </w:t>
      </w:r>
    </w:p>
    <w:p w14:paraId="4E85A56C" w14:textId="77777777" w:rsidR="00CF2CAD" w:rsidRDefault="00BA38F8" w:rsidP="008F7C53">
      <w:pPr>
        <w:spacing w:after="0" w:line="240" w:lineRule="auto"/>
        <w:rPr>
          <w:rFonts w:asciiTheme="minorHAnsi" w:hAnsiTheme="minorHAnsi" w:cstheme="minorHAnsi"/>
          <w:b/>
        </w:rPr>
      </w:pPr>
      <w:r>
        <w:rPr>
          <w:rFonts w:asciiTheme="minorHAnsi" w:hAnsiTheme="minorHAnsi" w:cstheme="minorHAnsi"/>
        </w:rPr>
        <w:t>5</w:t>
      </w:r>
      <w:r w:rsidR="00CF2CAD" w:rsidRPr="00CF2CAD">
        <w:rPr>
          <w:rFonts w:asciiTheme="minorHAnsi" w:hAnsiTheme="minorHAnsi" w:cstheme="minorHAnsi"/>
        </w:rPr>
        <w:t>.2</w:t>
      </w:r>
      <w:r w:rsidR="00CF2CAD" w:rsidRPr="00CF2CAD">
        <w:rPr>
          <w:rFonts w:asciiTheme="minorHAnsi" w:hAnsiTheme="minorHAnsi" w:cstheme="minorHAnsi"/>
        </w:rPr>
        <w:tab/>
      </w:r>
      <w:r w:rsidR="00CF2CAD" w:rsidRPr="00CF2CAD">
        <w:rPr>
          <w:rFonts w:asciiTheme="minorHAnsi" w:hAnsiTheme="minorHAnsi" w:cstheme="minorHAnsi"/>
          <w:b/>
        </w:rPr>
        <w:t>Staff, Volunteers and Governors</w:t>
      </w:r>
    </w:p>
    <w:p w14:paraId="7828090E" w14:textId="77777777" w:rsidR="00CF2CAD" w:rsidRPr="00CF2CAD" w:rsidRDefault="00CF2CAD" w:rsidP="008F7C53">
      <w:pPr>
        <w:spacing w:line="240" w:lineRule="auto"/>
        <w:ind w:left="720"/>
        <w:rPr>
          <w:rFonts w:asciiTheme="minorHAnsi" w:hAnsiTheme="minorHAnsi" w:cstheme="minorHAnsi"/>
        </w:rPr>
      </w:pPr>
      <w:r>
        <w:rPr>
          <w:rFonts w:asciiTheme="minorHAnsi" w:hAnsiTheme="minorHAnsi" w:cstheme="minorHAnsi"/>
        </w:rPr>
        <w:t>Personal information is also held for staff, volunteers and governors, as employer the school will annually provide a privacy notice to all staff, volunteers and governors informing them of the data we collect and process and the purpose for which that data is held and any third parties to whom it may be passed.</w:t>
      </w:r>
      <w:r w:rsidR="00C64ECE">
        <w:rPr>
          <w:rFonts w:asciiTheme="minorHAnsi" w:hAnsiTheme="minorHAnsi" w:cstheme="minorHAnsi"/>
        </w:rPr>
        <w:t xml:space="preserve"> </w:t>
      </w:r>
      <w:r w:rsidR="00C64ECE" w:rsidRPr="00F47771">
        <w:rPr>
          <w:rFonts w:asciiTheme="minorHAnsi" w:hAnsiTheme="minorHAnsi" w:cstheme="minorHAnsi"/>
        </w:rPr>
        <w:t xml:space="preserve">The notice to be used by the school is at Annex </w:t>
      </w:r>
      <w:r w:rsidR="00C64ECE">
        <w:rPr>
          <w:rFonts w:asciiTheme="minorHAnsi" w:hAnsiTheme="minorHAnsi" w:cstheme="minorHAnsi"/>
        </w:rPr>
        <w:t>B</w:t>
      </w:r>
      <w:r w:rsidR="00C64ECE" w:rsidRPr="00F47771">
        <w:rPr>
          <w:rFonts w:asciiTheme="minorHAnsi" w:hAnsiTheme="minorHAnsi" w:cstheme="minorHAnsi"/>
        </w:rPr>
        <w:t xml:space="preserve"> to this policy and will be sent out annually to all </w:t>
      </w:r>
      <w:r w:rsidR="00C64ECE">
        <w:rPr>
          <w:rFonts w:asciiTheme="minorHAnsi" w:hAnsiTheme="minorHAnsi" w:cstheme="minorHAnsi"/>
        </w:rPr>
        <w:t>staff with their annual contracts</w:t>
      </w:r>
      <w:r w:rsidR="00C64ECE" w:rsidRPr="00F47771">
        <w:rPr>
          <w:rFonts w:asciiTheme="minorHAnsi" w:hAnsiTheme="minorHAnsi" w:cstheme="minorHAnsi"/>
        </w:rPr>
        <w:t>.</w:t>
      </w:r>
    </w:p>
    <w:p w14:paraId="32F062B6" w14:textId="77777777" w:rsidR="00073A02" w:rsidRPr="00C72EB9" w:rsidRDefault="00BA38F8" w:rsidP="008F7C53">
      <w:pPr>
        <w:pStyle w:val="Heading3"/>
        <w:spacing w:line="240" w:lineRule="auto"/>
        <w:rPr>
          <w:rFonts w:asciiTheme="minorHAnsi" w:hAnsiTheme="minorHAnsi" w:cstheme="minorHAnsi"/>
          <w:sz w:val="22"/>
          <w:lang w:val="en-US"/>
        </w:rPr>
      </w:pPr>
      <w:bookmarkStart w:id="81" w:name="_DV_M94"/>
      <w:bookmarkStart w:id="82" w:name="_Toc448745908"/>
      <w:bookmarkStart w:id="83" w:name="_Toc448754214"/>
      <w:bookmarkStart w:id="84" w:name="_Toc494703701"/>
      <w:bookmarkEnd w:id="81"/>
      <w:r>
        <w:rPr>
          <w:rFonts w:asciiTheme="minorHAnsi" w:hAnsiTheme="minorHAnsi" w:cstheme="minorHAnsi"/>
          <w:sz w:val="22"/>
          <w:lang w:val="en-US"/>
        </w:rPr>
        <w:t>6</w:t>
      </w:r>
      <w:r w:rsidR="00073A02">
        <w:rPr>
          <w:rFonts w:asciiTheme="minorHAnsi" w:hAnsiTheme="minorHAnsi" w:cstheme="minorHAnsi"/>
          <w:sz w:val="22"/>
          <w:lang w:val="en-US"/>
        </w:rPr>
        <w:t>.0</w:t>
      </w:r>
      <w:r w:rsidR="00073A02">
        <w:rPr>
          <w:rFonts w:asciiTheme="minorHAnsi" w:hAnsiTheme="minorHAnsi" w:cstheme="minorHAnsi"/>
          <w:sz w:val="22"/>
          <w:lang w:val="en-US"/>
        </w:rPr>
        <w:tab/>
      </w:r>
      <w:r w:rsidR="00073A02" w:rsidRPr="00F47771">
        <w:rPr>
          <w:rFonts w:asciiTheme="minorHAnsi" w:hAnsiTheme="minorHAnsi" w:cstheme="minorHAnsi"/>
          <w:b/>
          <w:sz w:val="22"/>
          <w:lang w:val="en-US"/>
        </w:rPr>
        <w:t xml:space="preserve">Training &amp; </w:t>
      </w:r>
      <w:r w:rsidR="00742350">
        <w:rPr>
          <w:rFonts w:asciiTheme="minorHAnsi" w:hAnsiTheme="minorHAnsi" w:cstheme="minorHAnsi"/>
          <w:b/>
          <w:sz w:val="22"/>
          <w:lang w:val="en-US"/>
        </w:rPr>
        <w:t>A</w:t>
      </w:r>
      <w:r w:rsidR="00073A02" w:rsidRPr="00F47771">
        <w:rPr>
          <w:rFonts w:asciiTheme="minorHAnsi" w:hAnsiTheme="minorHAnsi" w:cstheme="minorHAnsi"/>
          <w:b/>
          <w:sz w:val="22"/>
          <w:lang w:val="en-US"/>
        </w:rPr>
        <w:t>wareness</w:t>
      </w:r>
      <w:bookmarkEnd w:id="82"/>
      <w:bookmarkEnd w:id="83"/>
      <w:bookmarkEnd w:id="84"/>
    </w:p>
    <w:p w14:paraId="4B07A713" w14:textId="77777777" w:rsidR="00073A02" w:rsidRPr="00C72EB9" w:rsidRDefault="00BA38F8" w:rsidP="008F7C53">
      <w:pPr>
        <w:spacing w:line="240" w:lineRule="auto"/>
        <w:ind w:left="720" w:hanging="720"/>
        <w:rPr>
          <w:rFonts w:asciiTheme="minorHAnsi" w:hAnsiTheme="minorHAnsi" w:cstheme="minorHAnsi"/>
          <w:color w:val="003366"/>
        </w:rPr>
      </w:pPr>
      <w:bookmarkStart w:id="85" w:name="_DV_M95"/>
      <w:bookmarkEnd w:id="85"/>
      <w:r>
        <w:rPr>
          <w:rFonts w:asciiTheme="minorHAnsi" w:hAnsiTheme="minorHAnsi" w:cstheme="minorHAnsi"/>
        </w:rPr>
        <w:t>6</w:t>
      </w:r>
      <w:r w:rsidR="00073A02">
        <w:rPr>
          <w:rFonts w:asciiTheme="minorHAnsi" w:hAnsiTheme="minorHAnsi" w:cstheme="minorHAnsi"/>
        </w:rPr>
        <w:t>.1</w:t>
      </w:r>
      <w:r w:rsidR="00073A02">
        <w:rPr>
          <w:rFonts w:asciiTheme="minorHAnsi" w:hAnsiTheme="minorHAnsi" w:cstheme="minorHAnsi"/>
        </w:rPr>
        <w:tab/>
      </w:r>
      <w:r w:rsidR="00073A02" w:rsidRPr="00C72EB9">
        <w:rPr>
          <w:rFonts w:asciiTheme="minorHAnsi" w:hAnsiTheme="minorHAnsi" w:cstheme="minorHAnsi"/>
        </w:rPr>
        <w:t>All staff will receive data handling awareness / data protection training and will be made aware of their responsibilities, as described in this policy through:</w:t>
      </w:r>
      <w:r w:rsidR="00073A02" w:rsidRPr="00C72EB9">
        <w:rPr>
          <w:rFonts w:asciiTheme="minorHAnsi" w:hAnsiTheme="minorHAnsi" w:cstheme="minorHAnsi"/>
          <w:color w:val="003366"/>
        </w:rPr>
        <w:t xml:space="preserve"> </w:t>
      </w:r>
      <w:r w:rsidR="00073A02" w:rsidRPr="00C72EB9">
        <w:rPr>
          <w:rFonts w:asciiTheme="minorHAnsi" w:hAnsiTheme="minorHAnsi" w:cstheme="minorHAnsi"/>
          <w:color w:val="C66D25"/>
        </w:rPr>
        <w:t xml:space="preserve"> </w:t>
      </w:r>
    </w:p>
    <w:p w14:paraId="7FA15E43" w14:textId="77777777" w:rsidR="00073A02" w:rsidRPr="00C72EB9" w:rsidRDefault="00073A02" w:rsidP="008F7C53">
      <w:pPr>
        <w:pStyle w:val="ListParagraph"/>
        <w:numPr>
          <w:ilvl w:val="0"/>
          <w:numId w:val="7"/>
        </w:numPr>
        <w:spacing w:line="240" w:lineRule="auto"/>
        <w:rPr>
          <w:rFonts w:asciiTheme="minorHAnsi" w:hAnsiTheme="minorHAnsi" w:cstheme="minorHAnsi"/>
        </w:rPr>
      </w:pPr>
      <w:bookmarkStart w:id="86" w:name="_DV_M96"/>
      <w:bookmarkEnd w:id="86"/>
      <w:r w:rsidRPr="00C72EB9">
        <w:rPr>
          <w:rFonts w:asciiTheme="minorHAnsi" w:hAnsiTheme="minorHAnsi" w:cstheme="minorHAnsi"/>
        </w:rPr>
        <w:t>Induction training for new staff</w:t>
      </w:r>
    </w:p>
    <w:p w14:paraId="6CAA32CA" w14:textId="77777777" w:rsidR="00073A02" w:rsidRPr="00C72EB9" w:rsidRDefault="00073A02" w:rsidP="008F7C53">
      <w:pPr>
        <w:pStyle w:val="ListParagraph"/>
        <w:numPr>
          <w:ilvl w:val="0"/>
          <w:numId w:val="7"/>
        </w:numPr>
        <w:spacing w:line="240" w:lineRule="auto"/>
        <w:rPr>
          <w:rFonts w:asciiTheme="minorHAnsi" w:hAnsiTheme="minorHAnsi" w:cstheme="minorHAnsi"/>
        </w:rPr>
      </w:pPr>
      <w:bookmarkStart w:id="87" w:name="_DV_M97"/>
      <w:bookmarkEnd w:id="87"/>
      <w:r w:rsidRPr="00C72EB9">
        <w:rPr>
          <w:rFonts w:asciiTheme="minorHAnsi" w:hAnsiTheme="minorHAnsi" w:cstheme="minorHAnsi"/>
        </w:rPr>
        <w:t>Staff meetings / briefings / Inset</w:t>
      </w:r>
    </w:p>
    <w:p w14:paraId="586B525D" w14:textId="37064AE4" w:rsidR="00073A02" w:rsidRPr="00C72EB9" w:rsidRDefault="00073A02" w:rsidP="008F7C53">
      <w:pPr>
        <w:pStyle w:val="ListParagraph"/>
        <w:numPr>
          <w:ilvl w:val="0"/>
          <w:numId w:val="7"/>
        </w:numPr>
        <w:spacing w:line="240" w:lineRule="auto"/>
        <w:rPr>
          <w:rFonts w:asciiTheme="minorHAnsi" w:hAnsiTheme="minorHAnsi" w:cstheme="minorHAnsi"/>
          <w:color w:val="466DB0"/>
        </w:rPr>
      </w:pPr>
      <w:bookmarkStart w:id="88" w:name="_DV_M98"/>
      <w:bookmarkEnd w:id="88"/>
      <w:r w:rsidRPr="00C72EB9">
        <w:rPr>
          <w:rFonts w:asciiTheme="minorHAnsi" w:hAnsiTheme="minorHAnsi" w:cstheme="minorHAnsi"/>
        </w:rPr>
        <w:t xml:space="preserve">Day to day support and guidance from </w:t>
      </w:r>
      <w:r w:rsidR="0040457A">
        <w:rPr>
          <w:rFonts w:asciiTheme="minorHAnsi" w:hAnsiTheme="minorHAnsi" w:cstheme="minorHAnsi"/>
        </w:rPr>
        <w:t xml:space="preserve">the </w:t>
      </w:r>
      <w:r w:rsidR="009D6FBC">
        <w:rPr>
          <w:rFonts w:asciiTheme="minorHAnsi" w:hAnsiTheme="minorHAnsi" w:cstheme="minorHAnsi"/>
        </w:rPr>
        <w:t>Head teacher</w:t>
      </w:r>
      <w:r w:rsidR="0040457A">
        <w:rPr>
          <w:rFonts w:asciiTheme="minorHAnsi" w:hAnsiTheme="minorHAnsi" w:cstheme="minorHAnsi"/>
        </w:rPr>
        <w:t>.</w:t>
      </w:r>
      <w:r w:rsidRPr="00C72EB9">
        <w:rPr>
          <w:rFonts w:asciiTheme="minorHAnsi" w:hAnsiTheme="minorHAnsi" w:cstheme="minorHAnsi"/>
          <w:color w:val="003366"/>
        </w:rPr>
        <w:t xml:space="preserve"> </w:t>
      </w:r>
    </w:p>
    <w:p w14:paraId="284391AE" w14:textId="77777777" w:rsidR="00073A02" w:rsidRPr="00C72EB9" w:rsidRDefault="00BA38F8" w:rsidP="008F7C53">
      <w:pPr>
        <w:pStyle w:val="Heading3"/>
        <w:spacing w:line="240" w:lineRule="auto"/>
        <w:rPr>
          <w:rFonts w:asciiTheme="minorHAnsi" w:hAnsiTheme="minorHAnsi" w:cstheme="minorHAnsi"/>
          <w:sz w:val="22"/>
          <w:lang w:val="en-US"/>
        </w:rPr>
      </w:pPr>
      <w:bookmarkStart w:id="89" w:name="_DV_M99"/>
      <w:bookmarkStart w:id="90" w:name="_Toc448745909"/>
      <w:bookmarkStart w:id="91" w:name="_Toc448754215"/>
      <w:bookmarkStart w:id="92" w:name="_Toc494703702"/>
      <w:bookmarkEnd w:id="89"/>
      <w:r>
        <w:rPr>
          <w:rFonts w:asciiTheme="minorHAnsi" w:hAnsiTheme="minorHAnsi" w:cstheme="minorHAnsi"/>
          <w:sz w:val="22"/>
          <w:lang w:val="en-US"/>
        </w:rPr>
        <w:t>7</w:t>
      </w:r>
      <w:r w:rsidR="00073A02">
        <w:rPr>
          <w:rFonts w:asciiTheme="minorHAnsi" w:hAnsiTheme="minorHAnsi" w:cstheme="minorHAnsi"/>
          <w:sz w:val="22"/>
          <w:lang w:val="en-US"/>
        </w:rPr>
        <w:t>.0</w:t>
      </w:r>
      <w:r w:rsidR="00073A02">
        <w:rPr>
          <w:rFonts w:asciiTheme="minorHAnsi" w:hAnsiTheme="minorHAnsi" w:cstheme="minorHAnsi"/>
          <w:sz w:val="22"/>
          <w:lang w:val="en-US"/>
        </w:rPr>
        <w:tab/>
      </w:r>
      <w:bookmarkEnd w:id="90"/>
      <w:bookmarkEnd w:id="91"/>
      <w:bookmarkEnd w:id="92"/>
      <w:r w:rsidR="0040457A">
        <w:rPr>
          <w:rFonts w:asciiTheme="minorHAnsi" w:hAnsiTheme="minorHAnsi" w:cstheme="minorHAnsi"/>
          <w:b/>
          <w:sz w:val="22"/>
          <w:lang w:val="en-US"/>
        </w:rPr>
        <w:t xml:space="preserve">Information </w:t>
      </w:r>
      <w:r w:rsidR="00742350">
        <w:rPr>
          <w:rFonts w:asciiTheme="minorHAnsi" w:hAnsiTheme="minorHAnsi" w:cstheme="minorHAnsi"/>
          <w:b/>
          <w:sz w:val="22"/>
          <w:lang w:val="en-US"/>
        </w:rPr>
        <w:t>A</w:t>
      </w:r>
      <w:r w:rsidR="0040457A">
        <w:rPr>
          <w:rFonts w:asciiTheme="minorHAnsi" w:hAnsiTheme="minorHAnsi" w:cstheme="minorHAnsi"/>
          <w:b/>
          <w:sz w:val="22"/>
          <w:lang w:val="en-US"/>
        </w:rPr>
        <w:t>sset Audit</w:t>
      </w:r>
    </w:p>
    <w:p w14:paraId="43387629" w14:textId="77777777" w:rsidR="0040457A" w:rsidRDefault="00BA38F8" w:rsidP="008F7C53">
      <w:pPr>
        <w:spacing w:after="0" w:line="240" w:lineRule="auto"/>
        <w:ind w:left="720" w:hanging="720"/>
        <w:rPr>
          <w:rFonts w:asciiTheme="minorHAnsi" w:hAnsiTheme="minorHAnsi" w:cstheme="minorHAnsi"/>
        </w:rPr>
      </w:pPr>
      <w:bookmarkStart w:id="93" w:name="_DV_M100"/>
      <w:bookmarkEnd w:id="93"/>
      <w:r>
        <w:rPr>
          <w:rFonts w:asciiTheme="minorHAnsi" w:hAnsiTheme="minorHAnsi" w:cstheme="minorHAnsi"/>
        </w:rPr>
        <w:t>7</w:t>
      </w:r>
      <w:r w:rsidR="00073A02">
        <w:rPr>
          <w:rFonts w:asciiTheme="minorHAnsi" w:hAnsiTheme="minorHAnsi" w:cstheme="minorHAnsi"/>
        </w:rPr>
        <w:t>.1</w:t>
      </w:r>
      <w:r w:rsidR="00073A02">
        <w:rPr>
          <w:rFonts w:asciiTheme="minorHAnsi" w:hAnsiTheme="minorHAnsi" w:cstheme="minorHAnsi"/>
        </w:rPr>
        <w:tab/>
      </w:r>
      <w:r>
        <w:rPr>
          <w:rFonts w:asciiTheme="minorHAnsi" w:hAnsiTheme="minorHAnsi" w:cstheme="minorHAnsi"/>
        </w:rPr>
        <w:t>E</w:t>
      </w:r>
      <w:r w:rsidR="0040457A">
        <w:rPr>
          <w:rFonts w:asciiTheme="minorHAnsi" w:hAnsiTheme="minorHAnsi" w:cstheme="minorHAnsi"/>
        </w:rPr>
        <w:t xml:space="preserve">CS will complete an Information Asset Audit in which they will identify all personal </w:t>
      </w:r>
      <w:r w:rsidR="00073A02" w:rsidRPr="00C72EB9">
        <w:rPr>
          <w:rFonts w:asciiTheme="minorHAnsi" w:hAnsiTheme="minorHAnsi" w:cstheme="minorHAnsi"/>
        </w:rPr>
        <w:t xml:space="preserve">Information </w:t>
      </w:r>
      <w:r w:rsidR="0040457A">
        <w:rPr>
          <w:rFonts w:asciiTheme="minorHAnsi" w:hAnsiTheme="minorHAnsi" w:cstheme="minorHAnsi"/>
        </w:rPr>
        <w:t>that is held</w:t>
      </w:r>
      <w:r w:rsidR="003A46E0">
        <w:rPr>
          <w:rFonts w:asciiTheme="minorHAnsi" w:hAnsiTheme="minorHAnsi" w:cstheme="minorHAnsi"/>
        </w:rPr>
        <w:t xml:space="preserve"> on individuals</w:t>
      </w:r>
      <w:r w:rsidR="0040457A">
        <w:rPr>
          <w:rFonts w:asciiTheme="minorHAnsi" w:hAnsiTheme="minorHAnsi" w:cstheme="minorHAnsi"/>
        </w:rPr>
        <w:t xml:space="preserve"> indicating:-</w:t>
      </w:r>
    </w:p>
    <w:p w14:paraId="6819D457" w14:textId="77777777" w:rsidR="0040457A" w:rsidRDefault="0040457A" w:rsidP="00313214">
      <w:pPr>
        <w:pStyle w:val="ListParagraph"/>
        <w:numPr>
          <w:ilvl w:val="0"/>
          <w:numId w:val="16"/>
        </w:numPr>
        <w:spacing w:line="240" w:lineRule="auto"/>
        <w:rPr>
          <w:rFonts w:asciiTheme="minorHAnsi" w:hAnsiTheme="minorHAnsi" w:cstheme="minorHAnsi"/>
        </w:rPr>
      </w:pPr>
      <w:r>
        <w:rPr>
          <w:rFonts w:asciiTheme="minorHAnsi" w:hAnsiTheme="minorHAnsi" w:cstheme="minorHAnsi"/>
        </w:rPr>
        <w:t>Where it came from</w:t>
      </w:r>
    </w:p>
    <w:p w14:paraId="41F3F874" w14:textId="77777777" w:rsidR="0040457A" w:rsidRDefault="0040457A" w:rsidP="00313214">
      <w:pPr>
        <w:pStyle w:val="ListParagraph"/>
        <w:numPr>
          <w:ilvl w:val="0"/>
          <w:numId w:val="16"/>
        </w:numPr>
        <w:spacing w:line="240" w:lineRule="auto"/>
        <w:rPr>
          <w:rFonts w:asciiTheme="minorHAnsi" w:hAnsiTheme="minorHAnsi" w:cstheme="minorHAnsi"/>
        </w:rPr>
      </w:pPr>
      <w:r>
        <w:rPr>
          <w:rFonts w:asciiTheme="minorHAnsi" w:hAnsiTheme="minorHAnsi" w:cstheme="minorHAnsi"/>
        </w:rPr>
        <w:t>Who we share it with</w:t>
      </w:r>
    </w:p>
    <w:p w14:paraId="478F54BB" w14:textId="77777777" w:rsidR="0040457A" w:rsidRDefault="00BA38F8" w:rsidP="008F7C53">
      <w:pPr>
        <w:spacing w:after="0" w:line="240" w:lineRule="auto"/>
        <w:rPr>
          <w:rFonts w:asciiTheme="minorHAnsi" w:hAnsiTheme="minorHAnsi" w:cstheme="minorHAnsi"/>
        </w:rPr>
      </w:pPr>
      <w:r>
        <w:rPr>
          <w:rFonts w:asciiTheme="minorHAnsi" w:hAnsiTheme="minorHAnsi" w:cstheme="minorHAnsi"/>
        </w:rPr>
        <w:t>7</w:t>
      </w:r>
      <w:r w:rsidR="0040457A">
        <w:rPr>
          <w:rFonts w:asciiTheme="minorHAnsi" w:hAnsiTheme="minorHAnsi" w:cstheme="minorHAnsi"/>
        </w:rPr>
        <w:t>.2</w:t>
      </w:r>
      <w:r w:rsidR="0040457A">
        <w:rPr>
          <w:rFonts w:asciiTheme="minorHAnsi" w:hAnsiTheme="minorHAnsi" w:cstheme="minorHAnsi"/>
        </w:rPr>
        <w:tab/>
        <w:t xml:space="preserve">Once the Information audit is complete </w:t>
      </w:r>
      <w:r>
        <w:rPr>
          <w:rFonts w:asciiTheme="minorHAnsi" w:hAnsiTheme="minorHAnsi" w:cstheme="minorHAnsi"/>
        </w:rPr>
        <w:t>E</w:t>
      </w:r>
      <w:r w:rsidR="0040457A">
        <w:rPr>
          <w:rFonts w:asciiTheme="minorHAnsi" w:hAnsiTheme="minorHAnsi" w:cstheme="minorHAnsi"/>
        </w:rPr>
        <w:t>CS will</w:t>
      </w:r>
      <w:r w:rsidR="00C80901">
        <w:rPr>
          <w:rFonts w:asciiTheme="minorHAnsi" w:hAnsiTheme="minorHAnsi" w:cstheme="minorHAnsi"/>
        </w:rPr>
        <w:t xml:space="preserve"> create a data asset register </w:t>
      </w:r>
      <w:proofErr w:type="gramStart"/>
      <w:r w:rsidR="00C80901">
        <w:rPr>
          <w:rFonts w:asciiTheme="minorHAnsi" w:hAnsiTheme="minorHAnsi" w:cstheme="minorHAnsi"/>
        </w:rPr>
        <w:t xml:space="preserve">detailing </w:t>
      </w:r>
      <w:r w:rsidR="0040457A">
        <w:rPr>
          <w:rFonts w:asciiTheme="minorHAnsi" w:hAnsiTheme="minorHAnsi" w:cstheme="minorHAnsi"/>
        </w:rPr>
        <w:t>:</w:t>
      </w:r>
      <w:proofErr w:type="gramEnd"/>
    </w:p>
    <w:p w14:paraId="60B2548F" w14:textId="77777777" w:rsidR="00B06A3E" w:rsidRDefault="003A46E0" w:rsidP="008F7C53">
      <w:pPr>
        <w:pStyle w:val="ListParagraph"/>
        <w:numPr>
          <w:ilvl w:val="0"/>
          <w:numId w:val="8"/>
        </w:numPr>
        <w:spacing w:line="240" w:lineRule="auto"/>
        <w:rPr>
          <w:rFonts w:asciiTheme="minorHAnsi" w:hAnsiTheme="minorHAnsi" w:cstheme="minorHAnsi"/>
        </w:rPr>
      </w:pPr>
      <w:r>
        <w:rPr>
          <w:rFonts w:asciiTheme="minorHAnsi" w:hAnsiTheme="minorHAnsi" w:cstheme="minorHAnsi"/>
        </w:rPr>
        <w:lastRenderedPageBreak/>
        <w:t>H</w:t>
      </w:r>
      <w:r w:rsidR="0040457A" w:rsidRPr="00B06A3E">
        <w:rPr>
          <w:rFonts w:asciiTheme="minorHAnsi" w:hAnsiTheme="minorHAnsi" w:cstheme="minorHAnsi"/>
        </w:rPr>
        <w:t>ow the information is stored and ensure that it is stored</w:t>
      </w:r>
      <w:r w:rsidR="00B06A3E" w:rsidRPr="00B06A3E">
        <w:rPr>
          <w:rFonts w:asciiTheme="minorHAnsi" w:hAnsiTheme="minorHAnsi" w:cstheme="minorHAnsi"/>
        </w:rPr>
        <w:t xml:space="preserve"> safely and </w:t>
      </w:r>
      <w:r w:rsidR="0040457A" w:rsidRPr="00B06A3E">
        <w:rPr>
          <w:rFonts w:asciiTheme="minorHAnsi" w:hAnsiTheme="minorHAnsi" w:cstheme="minorHAnsi"/>
        </w:rPr>
        <w:t>securely</w:t>
      </w:r>
      <w:r w:rsidR="00B06A3E" w:rsidRPr="00B06A3E">
        <w:rPr>
          <w:rFonts w:asciiTheme="minorHAnsi" w:hAnsiTheme="minorHAnsi" w:cstheme="minorHAnsi"/>
        </w:rPr>
        <w:t xml:space="preserve">. </w:t>
      </w:r>
      <w:bookmarkStart w:id="94" w:name="_DV_C80"/>
      <w:bookmarkStart w:id="95" w:name="_DV_M103"/>
      <w:bookmarkEnd w:id="94"/>
      <w:bookmarkEnd w:id="95"/>
    </w:p>
    <w:p w14:paraId="3462EEDB" w14:textId="77777777" w:rsidR="00073A02" w:rsidRPr="00B06A3E" w:rsidRDefault="003A46E0" w:rsidP="008F7C53">
      <w:pPr>
        <w:pStyle w:val="ListParagraph"/>
        <w:numPr>
          <w:ilvl w:val="0"/>
          <w:numId w:val="8"/>
        </w:numPr>
        <w:spacing w:line="240" w:lineRule="auto"/>
        <w:rPr>
          <w:rFonts w:asciiTheme="minorHAnsi" w:hAnsiTheme="minorHAnsi" w:cstheme="minorHAnsi"/>
        </w:rPr>
      </w:pPr>
      <w:r>
        <w:rPr>
          <w:rFonts w:asciiTheme="minorHAnsi" w:hAnsiTheme="minorHAnsi" w:cstheme="minorHAnsi"/>
        </w:rPr>
        <w:t>T</w:t>
      </w:r>
      <w:r w:rsidR="00073A02" w:rsidRPr="00B06A3E">
        <w:rPr>
          <w:rFonts w:asciiTheme="minorHAnsi" w:hAnsiTheme="minorHAnsi" w:cstheme="minorHAnsi"/>
        </w:rPr>
        <w:t>he risks that are present</w:t>
      </w:r>
      <w:bookmarkStart w:id="96" w:name="_DV_C83"/>
      <w:bookmarkStart w:id="97" w:name=""/>
      <w:bookmarkStart w:id="98" w:name="_DV_M104"/>
      <w:bookmarkEnd w:id="96"/>
      <w:bookmarkEnd w:id="97"/>
      <w:bookmarkEnd w:id="98"/>
      <w:r w:rsidR="00B06A3E" w:rsidRPr="00B06A3E">
        <w:rPr>
          <w:rFonts w:asciiTheme="minorHAnsi" w:hAnsiTheme="minorHAnsi" w:cstheme="minorHAnsi"/>
        </w:rPr>
        <w:t xml:space="preserve">, and </w:t>
      </w:r>
      <w:r w:rsidR="00B06A3E">
        <w:rPr>
          <w:rFonts w:asciiTheme="minorHAnsi" w:hAnsiTheme="minorHAnsi" w:cstheme="minorHAnsi"/>
        </w:rPr>
        <w:t>j</w:t>
      </w:r>
      <w:r w:rsidR="00073A02" w:rsidRPr="00B06A3E">
        <w:rPr>
          <w:rFonts w:asciiTheme="minorHAnsi" w:hAnsiTheme="minorHAnsi" w:cstheme="minorHAnsi"/>
        </w:rPr>
        <w:t>udg</w:t>
      </w:r>
      <w:r w:rsidR="00B06A3E">
        <w:rPr>
          <w:rFonts w:asciiTheme="minorHAnsi" w:hAnsiTheme="minorHAnsi" w:cstheme="minorHAnsi"/>
        </w:rPr>
        <w:t>e</w:t>
      </w:r>
      <w:r w:rsidR="00073A02" w:rsidRPr="00B06A3E">
        <w:rPr>
          <w:rFonts w:asciiTheme="minorHAnsi" w:hAnsiTheme="minorHAnsi" w:cstheme="minorHAnsi"/>
        </w:rPr>
        <w:t xml:space="preserve"> the level of the risks (both the likelihood and consequences)</w:t>
      </w:r>
      <w:bookmarkStart w:id="99" w:name="_DV_C86"/>
      <w:bookmarkStart w:id="100" w:name="_DV_M105"/>
      <w:bookmarkEnd w:id="99"/>
      <w:bookmarkEnd w:id="100"/>
    </w:p>
    <w:p w14:paraId="52721988" w14:textId="77777777" w:rsidR="00073A02" w:rsidRDefault="003A46E0" w:rsidP="008F7C53">
      <w:pPr>
        <w:pStyle w:val="ListParagraph"/>
        <w:numPr>
          <w:ilvl w:val="0"/>
          <w:numId w:val="8"/>
        </w:numPr>
        <w:spacing w:line="240" w:lineRule="auto"/>
        <w:rPr>
          <w:rFonts w:asciiTheme="minorHAnsi" w:hAnsiTheme="minorHAnsi" w:cstheme="minorHAnsi"/>
        </w:rPr>
      </w:pPr>
      <w:r>
        <w:rPr>
          <w:rFonts w:asciiTheme="minorHAnsi" w:hAnsiTheme="minorHAnsi" w:cstheme="minorHAnsi"/>
        </w:rPr>
        <w:t>Any</w:t>
      </w:r>
      <w:r w:rsidR="00B06A3E">
        <w:rPr>
          <w:rFonts w:asciiTheme="minorHAnsi" w:hAnsiTheme="minorHAnsi" w:cstheme="minorHAnsi"/>
        </w:rPr>
        <w:t xml:space="preserve"> concerns and </w:t>
      </w:r>
      <w:r>
        <w:rPr>
          <w:rFonts w:asciiTheme="minorHAnsi" w:hAnsiTheme="minorHAnsi" w:cstheme="minorHAnsi"/>
        </w:rPr>
        <w:t xml:space="preserve">their </w:t>
      </w:r>
      <w:r w:rsidR="00B06A3E">
        <w:rPr>
          <w:rFonts w:asciiTheme="minorHAnsi" w:hAnsiTheme="minorHAnsi" w:cstheme="minorHAnsi"/>
        </w:rPr>
        <w:t>resolution</w:t>
      </w:r>
    </w:p>
    <w:p w14:paraId="7E4A454D" w14:textId="77777777" w:rsidR="00C80901" w:rsidRDefault="00C80901" w:rsidP="008F7C53">
      <w:pPr>
        <w:pStyle w:val="ListParagraph"/>
        <w:numPr>
          <w:ilvl w:val="0"/>
          <w:numId w:val="8"/>
        </w:numPr>
        <w:spacing w:line="240" w:lineRule="auto"/>
        <w:rPr>
          <w:rFonts w:asciiTheme="minorHAnsi" w:hAnsiTheme="minorHAnsi" w:cstheme="minorHAnsi"/>
        </w:rPr>
      </w:pPr>
      <w:r>
        <w:rPr>
          <w:rFonts w:asciiTheme="minorHAnsi" w:hAnsiTheme="minorHAnsi" w:cstheme="minorHAnsi"/>
        </w:rPr>
        <w:t>Retention and destruction</w:t>
      </w:r>
    </w:p>
    <w:p w14:paraId="0251A572" w14:textId="77777777" w:rsidR="00C80901" w:rsidRPr="00C72EB9" w:rsidRDefault="00C80901" w:rsidP="008F7C53">
      <w:pPr>
        <w:pStyle w:val="ListParagraph"/>
        <w:numPr>
          <w:ilvl w:val="0"/>
          <w:numId w:val="8"/>
        </w:numPr>
        <w:spacing w:line="240" w:lineRule="auto"/>
        <w:rPr>
          <w:rFonts w:asciiTheme="minorHAnsi" w:hAnsiTheme="minorHAnsi" w:cstheme="minorHAnsi"/>
        </w:rPr>
      </w:pPr>
      <w:r>
        <w:rPr>
          <w:rFonts w:asciiTheme="minorHAnsi" w:hAnsiTheme="minorHAnsi" w:cstheme="minorHAnsi"/>
        </w:rPr>
        <w:t>Processing completed with the data</w:t>
      </w:r>
    </w:p>
    <w:p w14:paraId="1144AD4E" w14:textId="77777777" w:rsidR="00073A02" w:rsidRPr="00C72EB9" w:rsidRDefault="00BA38F8" w:rsidP="008F7C53">
      <w:pPr>
        <w:pStyle w:val="Heading3"/>
        <w:spacing w:line="240" w:lineRule="auto"/>
        <w:rPr>
          <w:rFonts w:asciiTheme="minorHAnsi" w:hAnsiTheme="minorHAnsi" w:cstheme="minorHAnsi"/>
          <w:sz w:val="22"/>
          <w:lang w:val="en-US"/>
        </w:rPr>
      </w:pPr>
      <w:bookmarkStart w:id="101" w:name="_DV_M106"/>
      <w:bookmarkStart w:id="102" w:name="_DV_M107"/>
      <w:bookmarkStart w:id="103" w:name="_DV_M128"/>
      <w:bookmarkStart w:id="104" w:name="_DV_M131"/>
      <w:bookmarkStart w:id="105" w:name="_Toc448745911"/>
      <w:bookmarkStart w:id="106" w:name="_Toc448754217"/>
      <w:bookmarkStart w:id="107" w:name="_Toc494703704"/>
      <w:bookmarkEnd w:id="101"/>
      <w:bookmarkEnd w:id="102"/>
      <w:bookmarkEnd w:id="103"/>
      <w:bookmarkEnd w:id="104"/>
      <w:r>
        <w:rPr>
          <w:rFonts w:asciiTheme="minorHAnsi" w:hAnsiTheme="minorHAnsi" w:cstheme="minorHAnsi"/>
          <w:sz w:val="22"/>
          <w:lang w:val="en-US"/>
        </w:rPr>
        <w:t>8</w:t>
      </w:r>
      <w:r w:rsidR="00073A02">
        <w:rPr>
          <w:rFonts w:asciiTheme="minorHAnsi" w:hAnsiTheme="minorHAnsi" w:cstheme="minorHAnsi"/>
          <w:sz w:val="22"/>
          <w:lang w:val="en-US"/>
        </w:rPr>
        <w:t>.0</w:t>
      </w:r>
      <w:r w:rsidR="00073A02">
        <w:rPr>
          <w:rFonts w:asciiTheme="minorHAnsi" w:hAnsiTheme="minorHAnsi" w:cstheme="minorHAnsi"/>
          <w:sz w:val="22"/>
          <w:lang w:val="en-US"/>
        </w:rPr>
        <w:tab/>
      </w:r>
      <w:r w:rsidR="00073A02" w:rsidRPr="00AF4D7E">
        <w:rPr>
          <w:rFonts w:asciiTheme="minorHAnsi" w:hAnsiTheme="minorHAnsi" w:cstheme="minorHAnsi"/>
          <w:b/>
          <w:sz w:val="22"/>
          <w:lang w:val="en-US"/>
        </w:rPr>
        <w:t>Secure Storage of</w:t>
      </w:r>
      <w:r w:rsidR="00A6486E">
        <w:rPr>
          <w:rFonts w:asciiTheme="minorHAnsi" w:hAnsiTheme="minorHAnsi" w:cstheme="minorHAnsi"/>
          <w:b/>
          <w:sz w:val="22"/>
          <w:lang w:val="en-US"/>
        </w:rPr>
        <w:t>;</w:t>
      </w:r>
      <w:r w:rsidR="00073A02" w:rsidRPr="00AF4D7E">
        <w:rPr>
          <w:rFonts w:asciiTheme="minorHAnsi" w:hAnsiTheme="minorHAnsi" w:cstheme="minorHAnsi"/>
          <w:b/>
          <w:sz w:val="22"/>
          <w:lang w:val="en-US"/>
        </w:rPr>
        <w:t xml:space="preserve"> and </w:t>
      </w:r>
      <w:r w:rsidR="00A6486E">
        <w:rPr>
          <w:rFonts w:asciiTheme="minorHAnsi" w:hAnsiTheme="minorHAnsi" w:cstheme="minorHAnsi"/>
          <w:b/>
          <w:sz w:val="22"/>
          <w:lang w:val="en-US"/>
        </w:rPr>
        <w:t>A</w:t>
      </w:r>
      <w:r w:rsidR="00073A02" w:rsidRPr="00AF4D7E">
        <w:rPr>
          <w:rFonts w:asciiTheme="minorHAnsi" w:hAnsiTheme="minorHAnsi" w:cstheme="minorHAnsi"/>
          <w:b/>
          <w:sz w:val="22"/>
          <w:lang w:val="en-US"/>
        </w:rPr>
        <w:t xml:space="preserve">ccess to </w:t>
      </w:r>
      <w:r w:rsidR="00A6486E">
        <w:rPr>
          <w:rFonts w:asciiTheme="minorHAnsi" w:hAnsiTheme="minorHAnsi" w:cstheme="minorHAnsi"/>
          <w:b/>
          <w:sz w:val="22"/>
          <w:lang w:val="en-US"/>
        </w:rPr>
        <w:t>D</w:t>
      </w:r>
      <w:r w:rsidR="00073A02" w:rsidRPr="00AF4D7E">
        <w:rPr>
          <w:rFonts w:asciiTheme="minorHAnsi" w:hAnsiTheme="minorHAnsi" w:cstheme="minorHAnsi"/>
          <w:b/>
          <w:sz w:val="22"/>
          <w:lang w:val="en-US"/>
        </w:rPr>
        <w:t>ata</w:t>
      </w:r>
      <w:bookmarkEnd w:id="105"/>
      <w:bookmarkEnd w:id="106"/>
      <w:bookmarkEnd w:id="107"/>
    </w:p>
    <w:p w14:paraId="12B9473B" w14:textId="77777777" w:rsidR="00073A02" w:rsidRPr="00C72EB9" w:rsidRDefault="00073A02" w:rsidP="008F7C53">
      <w:pPr>
        <w:spacing w:line="240" w:lineRule="auto"/>
        <w:ind w:left="720"/>
        <w:rPr>
          <w:rFonts w:asciiTheme="minorHAnsi" w:hAnsiTheme="minorHAnsi" w:cstheme="minorHAnsi"/>
        </w:rPr>
      </w:pPr>
      <w:bookmarkStart w:id="108" w:name="_DV_M132"/>
      <w:bookmarkEnd w:id="108"/>
      <w:r w:rsidRPr="00B65557">
        <w:rPr>
          <w:rFonts w:asciiTheme="minorHAnsi" w:hAnsiTheme="minorHAnsi" w:cstheme="minorHAnsi"/>
        </w:rPr>
        <w:t>The school will ensure that systems are set up so that the existence of protected files is hidden from unauthorised users and that users will be assigned a clearance that will determine which files are accessible to them. Access to protected data will be controlled according to the role of the user.</w:t>
      </w:r>
      <w:r w:rsidRPr="00C72EB9">
        <w:rPr>
          <w:rFonts w:asciiTheme="minorHAnsi" w:hAnsiTheme="minorHAnsi" w:cstheme="minorHAnsi"/>
        </w:rPr>
        <w:t xml:space="preserve"> </w:t>
      </w:r>
    </w:p>
    <w:p w14:paraId="68EE6E42" w14:textId="77777777" w:rsidR="00073A02" w:rsidRPr="00FE0B43" w:rsidRDefault="00BA38F8" w:rsidP="008F7C53">
      <w:pPr>
        <w:spacing w:line="240" w:lineRule="auto"/>
        <w:ind w:left="720" w:hanging="720"/>
        <w:rPr>
          <w:rFonts w:asciiTheme="minorHAnsi" w:eastAsia="Times New Roman" w:hAnsiTheme="minorHAnsi" w:cstheme="minorHAnsi"/>
        </w:rPr>
      </w:pPr>
      <w:bookmarkStart w:id="109" w:name="_DV_M133"/>
      <w:bookmarkEnd w:id="109"/>
      <w:r>
        <w:rPr>
          <w:rFonts w:asciiTheme="minorHAnsi" w:eastAsia="Times New Roman" w:hAnsiTheme="minorHAnsi" w:cstheme="minorHAnsi"/>
        </w:rPr>
        <w:t>8</w:t>
      </w:r>
      <w:r w:rsidR="00073A02" w:rsidRPr="00FE0B43">
        <w:rPr>
          <w:rFonts w:asciiTheme="minorHAnsi" w:eastAsia="Times New Roman" w:hAnsiTheme="minorHAnsi" w:cstheme="minorHAnsi"/>
        </w:rPr>
        <w:t>.1</w:t>
      </w:r>
      <w:r w:rsidR="00073A02" w:rsidRPr="00FE0B43">
        <w:rPr>
          <w:rFonts w:asciiTheme="minorHAnsi" w:eastAsia="Times New Roman" w:hAnsiTheme="minorHAnsi" w:cstheme="minorHAnsi"/>
        </w:rPr>
        <w:tab/>
        <w:t>All users will use strong passwords</w:t>
      </w:r>
      <w:r>
        <w:rPr>
          <w:rFonts w:asciiTheme="minorHAnsi" w:eastAsia="Times New Roman" w:hAnsiTheme="minorHAnsi" w:cstheme="minorHAnsi"/>
        </w:rPr>
        <w:t>.</w:t>
      </w:r>
      <w:r w:rsidR="00073A02" w:rsidRPr="00FE0B43">
        <w:rPr>
          <w:rFonts w:asciiTheme="minorHAnsi" w:hAnsiTheme="minorHAnsi" w:cstheme="minorHAnsi"/>
        </w:rPr>
        <w:t xml:space="preserve"> </w:t>
      </w:r>
      <w:r w:rsidR="00073A02" w:rsidRPr="00FE0B43">
        <w:rPr>
          <w:rFonts w:asciiTheme="minorHAnsi" w:eastAsia="Times New Roman" w:hAnsiTheme="minorHAnsi" w:cstheme="minorHAnsi"/>
        </w:rPr>
        <w:t xml:space="preserve">User passwords </w:t>
      </w:r>
      <w:r w:rsidR="001218E9">
        <w:rPr>
          <w:rFonts w:asciiTheme="minorHAnsi" w:eastAsia="Times New Roman" w:hAnsiTheme="minorHAnsi" w:cstheme="minorHAnsi"/>
        </w:rPr>
        <w:t>will</w:t>
      </w:r>
      <w:r w:rsidR="00073A02" w:rsidRPr="00FE0B43">
        <w:rPr>
          <w:rFonts w:asciiTheme="minorHAnsi" w:eastAsia="Times New Roman" w:hAnsiTheme="minorHAnsi" w:cstheme="minorHAnsi"/>
        </w:rPr>
        <w:t xml:space="preserve"> never be shared. </w:t>
      </w:r>
    </w:p>
    <w:p w14:paraId="1E08D34A" w14:textId="77777777" w:rsidR="00073A02" w:rsidRPr="00FE0B43" w:rsidRDefault="00BA38F8" w:rsidP="008F7C53">
      <w:pPr>
        <w:spacing w:line="240" w:lineRule="auto"/>
        <w:ind w:left="720" w:hanging="720"/>
        <w:rPr>
          <w:rFonts w:asciiTheme="minorHAnsi" w:eastAsia="Times New Roman" w:hAnsiTheme="minorHAnsi" w:cstheme="minorHAnsi"/>
        </w:rPr>
      </w:pPr>
      <w:bookmarkStart w:id="110" w:name="_DV_M134"/>
      <w:bookmarkEnd w:id="110"/>
      <w:r>
        <w:rPr>
          <w:rFonts w:asciiTheme="minorHAnsi" w:eastAsia="Times New Roman" w:hAnsiTheme="minorHAnsi" w:cstheme="minorHAnsi"/>
        </w:rPr>
        <w:t>8</w:t>
      </w:r>
      <w:r w:rsidR="00B06A3E">
        <w:rPr>
          <w:rFonts w:asciiTheme="minorHAnsi" w:eastAsia="Times New Roman" w:hAnsiTheme="minorHAnsi" w:cstheme="minorHAnsi"/>
        </w:rPr>
        <w:t>.2</w:t>
      </w:r>
      <w:r w:rsidR="00B06A3E">
        <w:rPr>
          <w:rFonts w:asciiTheme="minorHAnsi" w:eastAsia="Times New Roman" w:hAnsiTheme="minorHAnsi" w:cstheme="minorHAnsi"/>
        </w:rPr>
        <w:tab/>
      </w:r>
      <w:r w:rsidR="00073A02" w:rsidRPr="00FE0B43">
        <w:rPr>
          <w:rFonts w:asciiTheme="minorHAnsi" w:eastAsia="Times New Roman" w:hAnsiTheme="minorHAnsi" w:cstheme="minorHAnsi"/>
        </w:rPr>
        <w:t xml:space="preserve">Personal data </w:t>
      </w:r>
      <w:r w:rsidR="001218E9">
        <w:rPr>
          <w:rFonts w:asciiTheme="minorHAnsi" w:eastAsia="Times New Roman" w:hAnsiTheme="minorHAnsi" w:cstheme="minorHAnsi"/>
        </w:rPr>
        <w:t>will</w:t>
      </w:r>
      <w:r w:rsidR="00073A02" w:rsidRPr="00FE0B43">
        <w:rPr>
          <w:rFonts w:asciiTheme="minorHAnsi" w:eastAsia="Times New Roman" w:hAnsiTheme="minorHAnsi" w:cstheme="minorHAnsi"/>
        </w:rPr>
        <w:t xml:space="preserve"> only be accessed on machines that are securely password protected.  Any device that can be used to access data </w:t>
      </w:r>
      <w:r w:rsidR="001218E9">
        <w:rPr>
          <w:rFonts w:asciiTheme="minorHAnsi" w:eastAsia="Times New Roman" w:hAnsiTheme="minorHAnsi" w:cstheme="minorHAnsi"/>
        </w:rPr>
        <w:t>will</w:t>
      </w:r>
      <w:r w:rsidR="00073A02" w:rsidRPr="00FE0B43">
        <w:rPr>
          <w:rFonts w:asciiTheme="minorHAnsi" w:eastAsia="Times New Roman" w:hAnsiTheme="minorHAnsi" w:cstheme="minorHAnsi"/>
        </w:rPr>
        <w:t xml:space="preserve"> be locked if left (even for very short periods) and set to auto lock if not used for five minutes. </w:t>
      </w:r>
    </w:p>
    <w:p w14:paraId="539E7448" w14:textId="77777777" w:rsidR="00073A02" w:rsidRPr="00FE0B43" w:rsidRDefault="00BA38F8" w:rsidP="008F7C53">
      <w:pPr>
        <w:spacing w:line="240" w:lineRule="auto"/>
        <w:ind w:left="720" w:hanging="720"/>
        <w:rPr>
          <w:rFonts w:asciiTheme="minorHAnsi" w:eastAsia="Times New Roman" w:hAnsiTheme="minorHAnsi" w:cstheme="minorHAnsi"/>
        </w:rPr>
      </w:pPr>
      <w:bookmarkStart w:id="111" w:name="_DV_M135"/>
      <w:bookmarkEnd w:id="111"/>
      <w:r>
        <w:rPr>
          <w:rFonts w:asciiTheme="minorHAnsi" w:eastAsia="Times New Roman" w:hAnsiTheme="minorHAnsi" w:cstheme="minorHAnsi"/>
        </w:rPr>
        <w:t>8</w:t>
      </w:r>
      <w:r w:rsidR="00B06A3E">
        <w:rPr>
          <w:rFonts w:asciiTheme="minorHAnsi" w:eastAsia="Times New Roman" w:hAnsiTheme="minorHAnsi" w:cstheme="minorHAnsi"/>
        </w:rPr>
        <w:t>.3</w:t>
      </w:r>
      <w:r w:rsidR="00B06A3E">
        <w:rPr>
          <w:rFonts w:asciiTheme="minorHAnsi" w:eastAsia="Times New Roman" w:hAnsiTheme="minorHAnsi" w:cstheme="minorHAnsi"/>
        </w:rPr>
        <w:tab/>
      </w:r>
      <w:r w:rsidR="00073A02" w:rsidRPr="00FE0B43">
        <w:rPr>
          <w:rFonts w:asciiTheme="minorHAnsi" w:eastAsia="Times New Roman" w:hAnsiTheme="minorHAnsi" w:cstheme="minorHAnsi"/>
        </w:rPr>
        <w:t xml:space="preserve">All storage media </w:t>
      </w:r>
      <w:r w:rsidR="001218E9">
        <w:rPr>
          <w:rFonts w:asciiTheme="minorHAnsi" w:eastAsia="Times New Roman" w:hAnsiTheme="minorHAnsi" w:cstheme="minorHAnsi"/>
        </w:rPr>
        <w:t>will</w:t>
      </w:r>
      <w:r w:rsidR="00073A02" w:rsidRPr="00FE0B43">
        <w:rPr>
          <w:rFonts w:asciiTheme="minorHAnsi" w:eastAsia="Times New Roman" w:hAnsiTheme="minorHAnsi" w:cstheme="minorHAnsi"/>
        </w:rPr>
        <w:t xml:space="preserve"> be stored in an appropriately secure and safe environment that avoids physical risk, loss or electronic degradation. </w:t>
      </w:r>
    </w:p>
    <w:p w14:paraId="00DFC30E" w14:textId="69CA8EC9" w:rsidR="00073A02" w:rsidRPr="00FE0B43" w:rsidRDefault="00073A02" w:rsidP="00D43D73">
      <w:pPr>
        <w:spacing w:line="240" w:lineRule="auto"/>
        <w:rPr>
          <w:rFonts w:asciiTheme="minorHAnsi" w:eastAsia="Times New Roman" w:hAnsiTheme="minorHAnsi" w:cstheme="minorHAnsi"/>
          <w:b/>
          <w:color w:val="FF0000"/>
        </w:rPr>
      </w:pPr>
      <w:bookmarkStart w:id="112" w:name="_DV_M136"/>
      <w:bookmarkEnd w:id="112"/>
    </w:p>
    <w:p w14:paraId="234A9BD9" w14:textId="66EFAFE0" w:rsidR="00073A02" w:rsidRPr="00FE0B43" w:rsidRDefault="00073A02" w:rsidP="001218E9">
      <w:pPr>
        <w:spacing w:after="0" w:line="240" w:lineRule="auto"/>
        <w:ind w:firstLine="720"/>
        <w:rPr>
          <w:rFonts w:asciiTheme="minorHAnsi" w:eastAsia="Times New Roman" w:hAnsiTheme="minorHAnsi" w:cstheme="minorHAnsi"/>
        </w:rPr>
      </w:pPr>
      <w:bookmarkStart w:id="113" w:name="_DV_M137"/>
      <w:bookmarkEnd w:id="113"/>
      <w:r w:rsidRPr="00FE0B43">
        <w:rPr>
          <w:rFonts w:asciiTheme="minorHAnsi" w:eastAsia="Times New Roman" w:hAnsiTheme="minorHAnsi" w:cstheme="minorHAnsi"/>
        </w:rPr>
        <w:t>When personal data is stored on any portable computer system, SB stick or any other removable media:</w:t>
      </w:r>
    </w:p>
    <w:p w14:paraId="00498A4F" w14:textId="77777777" w:rsidR="00073A02" w:rsidRPr="00C72EB9" w:rsidRDefault="00073A02" w:rsidP="008F7C53">
      <w:pPr>
        <w:pStyle w:val="ListParagraph"/>
        <w:numPr>
          <w:ilvl w:val="0"/>
          <w:numId w:val="9"/>
        </w:numPr>
        <w:spacing w:line="240" w:lineRule="auto"/>
        <w:rPr>
          <w:rFonts w:asciiTheme="minorHAnsi" w:hAnsiTheme="minorHAnsi" w:cstheme="minorHAnsi"/>
        </w:rPr>
      </w:pPr>
      <w:bookmarkStart w:id="114" w:name="_DV_M138"/>
      <w:bookmarkEnd w:id="114"/>
      <w:r w:rsidRPr="00C72EB9">
        <w:rPr>
          <w:rFonts w:asciiTheme="minorHAnsi" w:hAnsiTheme="minorHAnsi" w:cstheme="minorHAnsi"/>
        </w:rPr>
        <w:t>the data must be encrypted and password protected</w:t>
      </w:r>
      <w:bookmarkStart w:id="115" w:name="_DV_C97"/>
      <w:r w:rsidRPr="00C72EB9">
        <w:rPr>
          <w:rFonts w:asciiTheme="minorHAnsi" w:hAnsiTheme="minorHAnsi" w:cstheme="minorHAnsi"/>
        </w:rPr>
        <w:t>,</w:t>
      </w:r>
      <w:bookmarkStart w:id="116" w:name="_DV_M139"/>
      <w:bookmarkEnd w:id="115"/>
      <w:bookmarkEnd w:id="116"/>
      <w:r w:rsidRPr="00C72EB9">
        <w:rPr>
          <w:rFonts w:asciiTheme="minorHAnsi" w:hAnsiTheme="minorHAnsi" w:cstheme="minorHAnsi"/>
        </w:rPr>
        <w:t xml:space="preserve"> </w:t>
      </w:r>
    </w:p>
    <w:p w14:paraId="204BB9B4" w14:textId="77777777" w:rsidR="00073A02" w:rsidRPr="00FE0B43" w:rsidRDefault="00073A02" w:rsidP="008F7C53">
      <w:pPr>
        <w:pStyle w:val="ListParagraph"/>
        <w:numPr>
          <w:ilvl w:val="0"/>
          <w:numId w:val="9"/>
        </w:numPr>
        <w:spacing w:line="240" w:lineRule="auto"/>
        <w:rPr>
          <w:rFonts w:asciiTheme="minorHAnsi" w:hAnsiTheme="minorHAnsi" w:cstheme="minorHAnsi"/>
        </w:rPr>
      </w:pPr>
      <w:bookmarkStart w:id="117" w:name="_DV_M140"/>
      <w:bookmarkEnd w:id="117"/>
      <w:r w:rsidRPr="00FE0B43">
        <w:rPr>
          <w:rFonts w:asciiTheme="minorHAnsi" w:hAnsiTheme="minorHAnsi" w:cstheme="minorHAnsi"/>
        </w:rPr>
        <w:t>the device must be password protected</w:t>
      </w:r>
      <w:r w:rsidRPr="00FE0B43">
        <w:rPr>
          <w:rFonts w:asciiTheme="minorHAnsi" w:hAnsiTheme="minorHAnsi" w:cstheme="minorHAnsi"/>
          <w:color w:val="003366"/>
        </w:rPr>
        <w:t xml:space="preserve"> </w:t>
      </w:r>
      <w:bookmarkStart w:id="118" w:name="_DV_M143"/>
      <w:bookmarkEnd w:id="118"/>
    </w:p>
    <w:p w14:paraId="141FE4AE" w14:textId="77777777" w:rsidR="00073A02" w:rsidRPr="00FE0B43" w:rsidRDefault="00073A02" w:rsidP="008F7C53">
      <w:pPr>
        <w:pStyle w:val="ListParagraph"/>
        <w:numPr>
          <w:ilvl w:val="0"/>
          <w:numId w:val="9"/>
        </w:numPr>
        <w:spacing w:line="240" w:lineRule="auto"/>
        <w:rPr>
          <w:rFonts w:asciiTheme="minorHAnsi" w:hAnsiTheme="minorHAnsi" w:cstheme="minorHAnsi"/>
        </w:rPr>
      </w:pPr>
      <w:r w:rsidRPr="00FE0B43">
        <w:rPr>
          <w:rFonts w:asciiTheme="minorHAnsi" w:hAnsiTheme="minorHAnsi" w:cstheme="minorHAnsi"/>
        </w:rPr>
        <w:t>the device must offer approved virus and malware checking software</w:t>
      </w:r>
    </w:p>
    <w:p w14:paraId="2694ACDC" w14:textId="77777777" w:rsidR="00073A02" w:rsidRPr="00C72EB9" w:rsidRDefault="00073A02" w:rsidP="008F7C53">
      <w:pPr>
        <w:pStyle w:val="ListParagraph"/>
        <w:numPr>
          <w:ilvl w:val="0"/>
          <w:numId w:val="9"/>
        </w:numPr>
        <w:spacing w:line="240" w:lineRule="auto"/>
        <w:rPr>
          <w:rFonts w:asciiTheme="minorHAnsi" w:hAnsiTheme="minorHAnsi" w:cstheme="minorHAnsi"/>
        </w:rPr>
      </w:pPr>
      <w:bookmarkStart w:id="119" w:name="_DV_M144"/>
      <w:bookmarkEnd w:id="119"/>
      <w:r w:rsidRPr="00C72EB9">
        <w:rPr>
          <w:rFonts w:asciiTheme="minorHAnsi" w:hAnsiTheme="minorHAnsi" w:cstheme="minorHAnsi"/>
        </w:rPr>
        <w:t>the data must be securely deleted from the device, in line with school policy (below) once it has been transferred or its use is complete</w:t>
      </w:r>
      <w:bookmarkStart w:id="120" w:name="_DV_C101"/>
      <w:r w:rsidRPr="00C72EB9">
        <w:rPr>
          <w:rFonts w:asciiTheme="minorHAnsi" w:hAnsiTheme="minorHAnsi" w:cstheme="minorHAnsi"/>
        </w:rPr>
        <w:t>.</w:t>
      </w:r>
      <w:bookmarkEnd w:id="120"/>
    </w:p>
    <w:p w14:paraId="30B83440" w14:textId="77777777" w:rsidR="00073A02" w:rsidRPr="00C72EB9" w:rsidRDefault="00BA38F8" w:rsidP="008F7C53">
      <w:pPr>
        <w:spacing w:line="240" w:lineRule="auto"/>
        <w:ind w:left="720" w:hanging="720"/>
        <w:rPr>
          <w:rFonts w:asciiTheme="minorHAnsi" w:hAnsiTheme="minorHAnsi" w:cstheme="minorHAnsi"/>
        </w:rPr>
      </w:pPr>
      <w:bookmarkStart w:id="121" w:name="_DV_M145"/>
      <w:bookmarkStart w:id="122" w:name="_DV_M146"/>
      <w:bookmarkEnd w:id="121"/>
      <w:bookmarkEnd w:id="122"/>
      <w:r>
        <w:rPr>
          <w:rFonts w:asciiTheme="minorHAnsi" w:hAnsiTheme="minorHAnsi" w:cstheme="minorHAnsi"/>
        </w:rPr>
        <w:t>8.4</w:t>
      </w:r>
      <w:r w:rsidR="00073A02">
        <w:rPr>
          <w:rFonts w:asciiTheme="minorHAnsi" w:hAnsiTheme="minorHAnsi" w:cstheme="minorHAnsi"/>
        </w:rPr>
        <w:tab/>
      </w:r>
      <w:r>
        <w:rPr>
          <w:rFonts w:asciiTheme="minorHAnsi" w:hAnsiTheme="minorHAnsi" w:cstheme="minorHAnsi"/>
        </w:rPr>
        <w:t>E</w:t>
      </w:r>
      <w:r w:rsidR="00B06A3E">
        <w:rPr>
          <w:rFonts w:asciiTheme="minorHAnsi" w:hAnsiTheme="minorHAnsi" w:cstheme="minorHAnsi"/>
        </w:rPr>
        <w:t>C</w:t>
      </w:r>
      <w:r w:rsidR="002668B3">
        <w:rPr>
          <w:rFonts w:asciiTheme="minorHAnsi" w:hAnsiTheme="minorHAnsi" w:cstheme="minorHAnsi"/>
        </w:rPr>
        <w:t>S</w:t>
      </w:r>
      <w:r w:rsidR="00073A02">
        <w:rPr>
          <w:rFonts w:asciiTheme="minorHAnsi" w:hAnsiTheme="minorHAnsi" w:cstheme="minorHAnsi"/>
          <w:i/>
        </w:rPr>
        <w:t xml:space="preserve"> </w:t>
      </w:r>
      <w:r w:rsidR="00073A02" w:rsidRPr="00C72EB9">
        <w:rPr>
          <w:rFonts w:asciiTheme="minorHAnsi" w:hAnsiTheme="minorHAnsi" w:cstheme="minorHAnsi"/>
        </w:rPr>
        <w:t xml:space="preserve">has clear policy and procedures for the use of “Cloud Based Storage Systems” </w:t>
      </w:r>
      <w:r w:rsidR="00B06A3E">
        <w:rPr>
          <w:rFonts w:asciiTheme="minorHAnsi" w:hAnsiTheme="minorHAnsi" w:cstheme="minorHAnsi"/>
        </w:rPr>
        <w:t xml:space="preserve">(see </w:t>
      </w:r>
      <w:proofErr w:type="gramStart"/>
      <w:r>
        <w:rPr>
          <w:rFonts w:asciiTheme="minorHAnsi" w:hAnsiTheme="minorHAnsi" w:cstheme="minorHAnsi"/>
        </w:rPr>
        <w:t>8.5</w:t>
      </w:r>
      <w:r w:rsidR="00B06A3E">
        <w:rPr>
          <w:rFonts w:asciiTheme="minorHAnsi" w:hAnsiTheme="minorHAnsi" w:cstheme="minorHAnsi"/>
        </w:rPr>
        <w:t>)</w:t>
      </w:r>
      <w:r w:rsidR="00073A02" w:rsidRPr="00C72EB9">
        <w:rPr>
          <w:rFonts w:asciiTheme="minorHAnsi" w:hAnsiTheme="minorHAnsi" w:cstheme="minorHAnsi"/>
        </w:rPr>
        <w:t>(</w:t>
      </w:r>
      <w:proofErr w:type="gramEnd"/>
      <w:r w:rsidR="00073A02" w:rsidRPr="00C72EB9">
        <w:rPr>
          <w:rFonts w:asciiTheme="minorHAnsi" w:hAnsiTheme="minorHAnsi" w:cstheme="minorHAnsi"/>
        </w:rPr>
        <w:t xml:space="preserve">for example   google apps and google docs) and is aware that data held in remote and cloud storage is still required to be protected in line with </w:t>
      </w:r>
      <w:r w:rsidR="00B06A3E">
        <w:rPr>
          <w:rFonts w:asciiTheme="minorHAnsi" w:hAnsiTheme="minorHAnsi" w:cstheme="minorHAnsi"/>
        </w:rPr>
        <w:t>GDPR</w:t>
      </w:r>
      <w:r w:rsidR="00073A02" w:rsidRPr="00C72EB9">
        <w:rPr>
          <w:rFonts w:asciiTheme="minorHAnsi" w:hAnsiTheme="minorHAnsi" w:cstheme="minorHAnsi"/>
        </w:rPr>
        <w:t xml:space="preserve">. </w:t>
      </w:r>
      <w:r>
        <w:rPr>
          <w:rFonts w:asciiTheme="minorHAnsi" w:hAnsiTheme="minorHAnsi" w:cstheme="minorHAnsi"/>
        </w:rPr>
        <w:t>E</w:t>
      </w:r>
      <w:r w:rsidR="00B06A3E">
        <w:rPr>
          <w:rFonts w:asciiTheme="minorHAnsi" w:hAnsiTheme="minorHAnsi" w:cstheme="minorHAnsi"/>
        </w:rPr>
        <w:t>CS</w:t>
      </w:r>
      <w:r w:rsidR="00073A02" w:rsidRPr="00C72EB9">
        <w:rPr>
          <w:rFonts w:asciiTheme="minorHAnsi" w:hAnsiTheme="minorHAnsi" w:cstheme="minorHAnsi"/>
        </w:rPr>
        <w:t xml:space="preserve"> will ensure that it is satisfied with controls put in place by remote / cloud based data services providers to protect the data.</w:t>
      </w:r>
    </w:p>
    <w:p w14:paraId="25B93F8D" w14:textId="77777777" w:rsidR="00B06A3E" w:rsidRDefault="00BA38F8" w:rsidP="008F7C53">
      <w:pPr>
        <w:spacing w:line="240" w:lineRule="auto"/>
        <w:ind w:left="720" w:hanging="720"/>
        <w:rPr>
          <w:rFonts w:asciiTheme="minorHAnsi" w:hAnsiTheme="minorHAnsi" w:cstheme="minorHAnsi"/>
        </w:rPr>
      </w:pPr>
      <w:r>
        <w:rPr>
          <w:rFonts w:asciiTheme="minorHAnsi" w:hAnsiTheme="minorHAnsi" w:cstheme="minorHAnsi"/>
        </w:rPr>
        <w:t>8.5</w:t>
      </w:r>
      <w:r w:rsidR="00073A02">
        <w:rPr>
          <w:rFonts w:asciiTheme="minorHAnsi" w:hAnsiTheme="minorHAnsi" w:cstheme="minorHAnsi"/>
        </w:rPr>
        <w:tab/>
        <w:t xml:space="preserve">As a Data Controller, </w:t>
      </w:r>
      <w:r>
        <w:rPr>
          <w:rFonts w:asciiTheme="minorHAnsi" w:hAnsiTheme="minorHAnsi" w:cstheme="minorHAnsi"/>
        </w:rPr>
        <w:t>E</w:t>
      </w:r>
      <w:r w:rsidR="00B06A3E">
        <w:rPr>
          <w:rFonts w:asciiTheme="minorHAnsi" w:hAnsiTheme="minorHAnsi" w:cstheme="minorHAnsi"/>
        </w:rPr>
        <w:t>CS</w:t>
      </w:r>
      <w:r w:rsidR="00073A02" w:rsidRPr="00C72EB9">
        <w:rPr>
          <w:rFonts w:asciiTheme="minorHAnsi" w:hAnsiTheme="minorHAnsi" w:cstheme="minorHAnsi"/>
        </w:rPr>
        <w:t xml:space="preserve"> is responsible for the security of any data passed to a “third party”. Data Protection clauses will be included in all contracts where data is likely to be passed to a third party. </w:t>
      </w:r>
      <w:bookmarkStart w:id="123" w:name="_DV_M147"/>
      <w:bookmarkEnd w:id="123"/>
    </w:p>
    <w:p w14:paraId="4EC7BA35" w14:textId="77777777" w:rsidR="00073A02" w:rsidRPr="006A2FF2" w:rsidRDefault="00BA38F8" w:rsidP="008F7C53">
      <w:pPr>
        <w:spacing w:line="240" w:lineRule="auto"/>
        <w:ind w:left="720" w:hanging="720"/>
        <w:rPr>
          <w:rFonts w:asciiTheme="minorHAnsi" w:hAnsiTheme="minorHAnsi" w:cstheme="minorHAnsi"/>
          <w:b/>
        </w:rPr>
      </w:pPr>
      <w:r>
        <w:rPr>
          <w:rFonts w:asciiTheme="minorHAnsi" w:hAnsiTheme="minorHAnsi" w:cstheme="minorHAnsi"/>
        </w:rPr>
        <w:t>8.6</w:t>
      </w:r>
      <w:r w:rsidR="00073A02">
        <w:rPr>
          <w:rFonts w:asciiTheme="minorHAnsi" w:hAnsiTheme="minorHAnsi" w:cstheme="minorHAnsi"/>
        </w:rPr>
        <w:tab/>
      </w:r>
      <w:r w:rsidR="00073A02" w:rsidRPr="00FE0B43">
        <w:rPr>
          <w:rFonts w:asciiTheme="minorHAnsi" w:hAnsiTheme="minorHAnsi" w:cstheme="minorHAnsi"/>
          <w:b/>
        </w:rPr>
        <w:t xml:space="preserve">All paper based material </w:t>
      </w:r>
      <w:r w:rsidR="006A2FF2">
        <w:rPr>
          <w:rFonts w:asciiTheme="minorHAnsi" w:hAnsiTheme="minorHAnsi" w:cstheme="minorHAnsi"/>
          <w:b/>
        </w:rPr>
        <w:t xml:space="preserve">containing personal data </w:t>
      </w:r>
      <w:r w:rsidR="001218E9">
        <w:rPr>
          <w:rFonts w:asciiTheme="minorHAnsi" w:hAnsiTheme="minorHAnsi" w:cstheme="minorHAnsi"/>
          <w:b/>
        </w:rPr>
        <w:t>will</w:t>
      </w:r>
      <w:r w:rsidR="00073A02" w:rsidRPr="00FE0B43">
        <w:rPr>
          <w:rFonts w:asciiTheme="minorHAnsi" w:hAnsiTheme="minorHAnsi" w:cstheme="minorHAnsi"/>
          <w:b/>
        </w:rPr>
        <w:t xml:space="preserve"> be held in lockable storage</w:t>
      </w:r>
      <w:r w:rsidR="006A2FF2">
        <w:rPr>
          <w:rFonts w:asciiTheme="minorHAnsi" w:hAnsiTheme="minorHAnsi" w:cstheme="minorHAnsi"/>
          <w:b/>
        </w:rPr>
        <w:t>.</w:t>
      </w:r>
      <w:r w:rsidR="00073A02" w:rsidRPr="00C72EB9">
        <w:rPr>
          <w:rFonts w:asciiTheme="minorHAnsi" w:hAnsiTheme="minorHAnsi" w:cstheme="minorHAnsi"/>
        </w:rPr>
        <w:t xml:space="preserve"> </w:t>
      </w:r>
    </w:p>
    <w:p w14:paraId="5F3F6B5D" w14:textId="77777777" w:rsidR="006A2FF2" w:rsidRPr="004F2E6B" w:rsidRDefault="00AD4747" w:rsidP="008F7C53">
      <w:pPr>
        <w:spacing w:line="240" w:lineRule="auto"/>
        <w:ind w:left="720" w:hanging="720"/>
        <w:rPr>
          <w:rFonts w:asciiTheme="minorHAnsi" w:hAnsiTheme="minorHAnsi" w:cstheme="minorHAnsi"/>
          <w:b/>
          <w:spacing w:val="-1"/>
        </w:rPr>
      </w:pPr>
      <w:bookmarkStart w:id="124" w:name="_DV_M148"/>
      <w:bookmarkEnd w:id="124"/>
      <w:r>
        <w:rPr>
          <w:rFonts w:asciiTheme="minorHAnsi" w:hAnsiTheme="minorHAnsi" w:cstheme="minorHAnsi"/>
          <w:spacing w:val="-1"/>
        </w:rPr>
        <w:t>9</w:t>
      </w:r>
      <w:r w:rsidR="00073A02">
        <w:rPr>
          <w:rFonts w:asciiTheme="minorHAnsi" w:hAnsiTheme="minorHAnsi" w:cstheme="minorHAnsi"/>
          <w:spacing w:val="-1"/>
        </w:rPr>
        <w:t>.0</w:t>
      </w:r>
      <w:r w:rsidR="00073A02">
        <w:rPr>
          <w:rFonts w:asciiTheme="minorHAnsi" w:hAnsiTheme="minorHAnsi" w:cstheme="minorHAnsi"/>
          <w:spacing w:val="-1"/>
        </w:rPr>
        <w:tab/>
      </w:r>
      <w:r w:rsidR="006A2FF2" w:rsidRPr="004F2E6B">
        <w:rPr>
          <w:rFonts w:asciiTheme="minorHAnsi" w:hAnsiTheme="minorHAnsi" w:cstheme="minorHAnsi"/>
          <w:b/>
          <w:spacing w:val="-1"/>
        </w:rPr>
        <w:t>Subject Access Requests</w:t>
      </w:r>
    </w:p>
    <w:p w14:paraId="1F06CAB8" w14:textId="77777777" w:rsidR="006A2FF2" w:rsidRDefault="00AD4747" w:rsidP="008F7C53">
      <w:pPr>
        <w:spacing w:line="240" w:lineRule="auto"/>
        <w:ind w:left="720" w:hanging="720"/>
        <w:rPr>
          <w:rFonts w:asciiTheme="minorHAnsi" w:hAnsiTheme="minorHAnsi" w:cstheme="minorHAnsi"/>
          <w:spacing w:val="-1"/>
        </w:rPr>
      </w:pPr>
      <w:r>
        <w:rPr>
          <w:rFonts w:asciiTheme="minorHAnsi" w:hAnsiTheme="minorHAnsi" w:cstheme="minorHAnsi"/>
          <w:spacing w:val="-1"/>
        </w:rPr>
        <w:t>9</w:t>
      </w:r>
      <w:r w:rsidR="006A2FF2">
        <w:rPr>
          <w:rFonts w:asciiTheme="minorHAnsi" w:hAnsiTheme="minorHAnsi" w:cstheme="minorHAnsi"/>
          <w:spacing w:val="-1"/>
        </w:rPr>
        <w:t>.1</w:t>
      </w:r>
      <w:r w:rsidR="006A2FF2">
        <w:rPr>
          <w:rFonts w:asciiTheme="minorHAnsi" w:hAnsiTheme="minorHAnsi" w:cstheme="minorHAnsi"/>
          <w:spacing w:val="-1"/>
        </w:rPr>
        <w:tab/>
      </w:r>
      <w:r w:rsidR="006A2FF2" w:rsidRPr="006A2FF2">
        <w:rPr>
          <w:rFonts w:asciiTheme="minorHAnsi" w:hAnsiTheme="minorHAnsi" w:cstheme="minorHAnsi"/>
          <w:spacing w:val="-1"/>
        </w:rPr>
        <w:t>Recital 63 of the GDPR states, “a data subject should have the right of access to personal data which have been collected concerning him or her, and to exercise that right easily and at reasonable intervals, in order to be aware of, and verify, the lawfulness of the processing.”</w:t>
      </w:r>
    </w:p>
    <w:p w14:paraId="629BB8F4" w14:textId="77777777" w:rsidR="006A2FF2" w:rsidRDefault="00AD4747" w:rsidP="008F7C53">
      <w:pPr>
        <w:spacing w:after="0" w:line="240" w:lineRule="auto"/>
        <w:ind w:left="720" w:hanging="720"/>
        <w:rPr>
          <w:rFonts w:asciiTheme="minorHAnsi" w:hAnsiTheme="minorHAnsi" w:cstheme="minorHAnsi"/>
          <w:spacing w:val="-1"/>
        </w:rPr>
      </w:pPr>
      <w:r>
        <w:rPr>
          <w:rFonts w:asciiTheme="minorHAnsi" w:hAnsiTheme="minorHAnsi" w:cstheme="minorHAnsi"/>
          <w:spacing w:val="-1"/>
        </w:rPr>
        <w:t>9</w:t>
      </w:r>
      <w:r w:rsidR="006A2FF2">
        <w:rPr>
          <w:rFonts w:asciiTheme="minorHAnsi" w:hAnsiTheme="minorHAnsi" w:cstheme="minorHAnsi"/>
          <w:spacing w:val="-1"/>
        </w:rPr>
        <w:t>.2</w:t>
      </w:r>
      <w:r w:rsidR="006A2FF2">
        <w:rPr>
          <w:rFonts w:asciiTheme="minorHAnsi" w:hAnsiTheme="minorHAnsi" w:cstheme="minorHAnsi"/>
          <w:spacing w:val="-1"/>
        </w:rPr>
        <w:tab/>
        <w:t>In compliance with this regulation, if you wish to see a copy of the information held in relation to yourself or your child please email</w:t>
      </w:r>
      <w:r w:rsidR="004F2E6B">
        <w:rPr>
          <w:rFonts w:asciiTheme="minorHAnsi" w:hAnsiTheme="minorHAnsi" w:cstheme="minorHAnsi"/>
          <w:spacing w:val="-1"/>
        </w:rPr>
        <w:t xml:space="preserve"> or write to</w:t>
      </w:r>
      <w:r w:rsidR="006A2FF2">
        <w:rPr>
          <w:rFonts w:asciiTheme="minorHAnsi" w:hAnsiTheme="minorHAnsi" w:cstheme="minorHAnsi"/>
          <w:spacing w:val="-1"/>
        </w:rPr>
        <w:t xml:space="preserve"> the school office stating what information you wish to see a copy of and in relation to whom. The school </w:t>
      </w:r>
      <w:r>
        <w:rPr>
          <w:rFonts w:asciiTheme="minorHAnsi" w:hAnsiTheme="minorHAnsi" w:cstheme="minorHAnsi"/>
          <w:spacing w:val="-1"/>
        </w:rPr>
        <w:t>Admin assistant</w:t>
      </w:r>
      <w:r w:rsidR="006A2FF2">
        <w:rPr>
          <w:rFonts w:asciiTheme="minorHAnsi" w:hAnsiTheme="minorHAnsi" w:cstheme="minorHAnsi"/>
          <w:spacing w:val="-1"/>
        </w:rPr>
        <w:t xml:space="preserve"> will:-</w:t>
      </w:r>
    </w:p>
    <w:p w14:paraId="0B1346C1" w14:textId="77777777" w:rsidR="006A2FF2" w:rsidRDefault="006A2FF2" w:rsidP="00313214">
      <w:pPr>
        <w:pStyle w:val="ListParagraph"/>
        <w:numPr>
          <w:ilvl w:val="0"/>
          <w:numId w:val="17"/>
        </w:numPr>
        <w:spacing w:after="0" w:line="240" w:lineRule="auto"/>
        <w:rPr>
          <w:rFonts w:asciiTheme="minorHAnsi" w:hAnsiTheme="minorHAnsi" w:cstheme="minorHAnsi"/>
          <w:spacing w:val="-1"/>
        </w:rPr>
      </w:pPr>
      <w:r>
        <w:rPr>
          <w:rFonts w:asciiTheme="minorHAnsi" w:hAnsiTheme="minorHAnsi" w:cstheme="minorHAnsi"/>
          <w:spacing w:val="-1"/>
        </w:rPr>
        <w:t>Respond to your request within one month unless</w:t>
      </w:r>
      <w:r w:rsidR="004F2E6B">
        <w:rPr>
          <w:rFonts w:asciiTheme="minorHAnsi" w:hAnsiTheme="minorHAnsi" w:cstheme="minorHAnsi"/>
          <w:spacing w:val="-1"/>
        </w:rPr>
        <w:t xml:space="preserve"> the request is </w:t>
      </w:r>
      <w:r w:rsidR="004F2E6B" w:rsidRPr="006A2FF2">
        <w:rPr>
          <w:rFonts w:asciiTheme="minorHAnsi" w:hAnsiTheme="minorHAnsi" w:cstheme="minorHAnsi"/>
          <w:spacing w:val="-1"/>
        </w:rPr>
        <w:t xml:space="preserve">complex or numerous, </w:t>
      </w:r>
      <w:r w:rsidR="004F2E6B">
        <w:rPr>
          <w:rFonts w:asciiTheme="minorHAnsi" w:hAnsiTheme="minorHAnsi" w:cstheme="minorHAnsi"/>
          <w:spacing w:val="-1"/>
        </w:rPr>
        <w:t xml:space="preserve">in which circumstance </w:t>
      </w:r>
      <w:r w:rsidR="00AD4747">
        <w:rPr>
          <w:rFonts w:asciiTheme="minorHAnsi" w:hAnsiTheme="minorHAnsi" w:cstheme="minorHAnsi"/>
          <w:spacing w:val="-1"/>
        </w:rPr>
        <w:t>E</w:t>
      </w:r>
      <w:r w:rsidR="004F2E6B">
        <w:rPr>
          <w:rFonts w:asciiTheme="minorHAnsi" w:hAnsiTheme="minorHAnsi" w:cstheme="minorHAnsi"/>
          <w:spacing w:val="-1"/>
        </w:rPr>
        <w:t xml:space="preserve">CS is </w:t>
      </w:r>
      <w:r w:rsidR="004F2E6B" w:rsidRPr="006A2FF2">
        <w:rPr>
          <w:rFonts w:asciiTheme="minorHAnsi" w:hAnsiTheme="minorHAnsi" w:cstheme="minorHAnsi"/>
          <w:spacing w:val="-1"/>
        </w:rPr>
        <w:t xml:space="preserve">permitted to extend the deadline to three months. However, </w:t>
      </w:r>
      <w:r w:rsidR="00AD4747">
        <w:rPr>
          <w:rFonts w:asciiTheme="minorHAnsi" w:hAnsiTheme="minorHAnsi" w:cstheme="minorHAnsi"/>
          <w:spacing w:val="-1"/>
        </w:rPr>
        <w:t>E</w:t>
      </w:r>
      <w:r w:rsidR="004F2E6B">
        <w:rPr>
          <w:rFonts w:asciiTheme="minorHAnsi" w:hAnsiTheme="minorHAnsi" w:cstheme="minorHAnsi"/>
          <w:spacing w:val="-1"/>
        </w:rPr>
        <w:t>CS will</w:t>
      </w:r>
      <w:r w:rsidR="004F2E6B" w:rsidRPr="006A2FF2">
        <w:rPr>
          <w:rFonts w:asciiTheme="minorHAnsi" w:hAnsiTheme="minorHAnsi" w:cstheme="minorHAnsi"/>
          <w:spacing w:val="-1"/>
        </w:rPr>
        <w:t xml:space="preserve"> still respond to the request within a month to explain why the extension is necessary.</w:t>
      </w:r>
    </w:p>
    <w:p w14:paraId="7D8E12FB" w14:textId="77777777" w:rsidR="006A2FF2" w:rsidRDefault="006A2FF2" w:rsidP="00313214">
      <w:pPr>
        <w:pStyle w:val="ListParagraph"/>
        <w:numPr>
          <w:ilvl w:val="0"/>
          <w:numId w:val="17"/>
        </w:numPr>
        <w:spacing w:after="0" w:line="240" w:lineRule="auto"/>
        <w:rPr>
          <w:rFonts w:asciiTheme="minorHAnsi" w:hAnsiTheme="minorHAnsi" w:cstheme="minorHAnsi"/>
          <w:spacing w:val="-1"/>
        </w:rPr>
      </w:pPr>
      <w:r>
        <w:rPr>
          <w:rFonts w:asciiTheme="minorHAnsi" w:hAnsiTheme="minorHAnsi" w:cstheme="minorHAnsi"/>
          <w:spacing w:val="-1"/>
        </w:rPr>
        <w:t xml:space="preserve">Provide the information free of charge unless </w:t>
      </w:r>
      <w:r w:rsidRPr="006A2FF2">
        <w:rPr>
          <w:rFonts w:asciiTheme="minorHAnsi" w:hAnsiTheme="minorHAnsi" w:cstheme="minorHAnsi"/>
          <w:spacing w:val="-1"/>
        </w:rPr>
        <w:t>a request is manifestly unfounded, excessive or repetitive</w:t>
      </w:r>
      <w:r>
        <w:rPr>
          <w:rFonts w:asciiTheme="minorHAnsi" w:hAnsiTheme="minorHAnsi" w:cstheme="minorHAnsi"/>
          <w:spacing w:val="-1"/>
        </w:rPr>
        <w:t xml:space="preserve"> then </w:t>
      </w:r>
      <w:proofErr w:type="gramStart"/>
      <w:r>
        <w:rPr>
          <w:rFonts w:asciiTheme="minorHAnsi" w:hAnsiTheme="minorHAnsi" w:cstheme="minorHAnsi"/>
          <w:spacing w:val="-1"/>
        </w:rPr>
        <w:t xml:space="preserve">a </w:t>
      </w:r>
      <w:r w:rsidRPr="006A2FF2">
        <w:rPr>
          <w:rFonts w:asciiTheme="minorHAnsi" w:hAnsiTheme="minorHAnsi" w:cstheme="minorHAnsi"/>
          <w:spacing w:val="-1"/>
        </w:rPr>
        <w:t xml:space="preserve"> fee</w:t>
      </w:r>
      <w:proofErr w:type="gramEnd"/>
      <w:r w:rsidRPr="006A2FF2">
        <w:rPr>
          <w:rFonts w:asciiTheme="minorHAnsi" w:hAnsiTheme="minorHAnsi" w:cstheme="minorHAnsi"/>
          <w:spacing w:val="-1"/>
        </w:rPr>
        <w:t xml:space="preserve"> </w:t>
      </w:r>
      <w:r>
        <w:rPr>
          <w:rFonts w:asciiTheme="minorHAnsi" w:hAnsiTheme="minorHAnsi" w:cstheme="minorHAnsi"/>
          <w:spacing w:val="-1"/>
        </w:rPr>
        <w:t>will</w:t>
      </w:r>
      <w:r w:rsidRPr="006A2FF2">
        <w:rPr>
          <w:rFonts w:asciiTheme="minorHAnsi" w:hAnsiTheme="minorHAnsi" w:cstheme="minorHAnsi"/>
          <w:spacing w:val="-1"/>
        </w:rPr>
        <w:t xml:space="preserve"> be </w:t>
      </w:r>
      <w:r>
        <w:rPr>
          <w:rFonts w:asciiTheme="minorHAnsi" w:hAnsiTheme="minorHAnsi" w:cstheme="minorHAnsi"/>
          <w:spacing w:val="-1"/>
        </w:rPr>
        <w:t xml:space="preserve">charged </w:t>
      </w:r>
      <w:r w:rsidRPr="006A2FF2">
        <w:rPr>
          <w:rFonts w:asciiTheme="minorHAnsi" w:hAnsiTheme="minorHAnsi" w:cstheme="minorHAnsi"/>
          <w:spacing w:val="-1"/>
        </w:rPr>
        <w:t>based on the administrative cost of providing the information.</w:t>
      </w:r>
    </w:p>
    <w:p w14:paraId="4E7B2237" w14:textId="77777777" w:rsidR="004F2E6B" w:rsidRPr="004F2E6B" w:rsidRDefault="001218E9" w:rsidP="00313214">
      <w:pPr>
        <w:pStyle w:val="ListParagraph"/>
        <w:numPr>
          <w:ilvl w:val="0"/>
          <w:numId w:val="17"/>
        </w:numPr>
        <w:spacing w:after="0" w:line="240" w:lineRule="auto"/>
        <w:rPr>
          <w:rFonts w:asciiTheme="minorHAnsi" w:hAnsiTheme="minorHAnsi" w:cstheme="minorHAnsi"/>
          <w:spacing w:val="-1"/>
        </w:rPr>
      </w:pPr>
      <w:r>
        <w:rPr>
          <w:rFonts w:asciiTheme="minorHAnsi" w:hAnsiTheme="minorHAnsi" w:cstheme="minorHAnsi"/>
        </w:rPr>
        <w:t xml:space="preserve">Provide </w:t>
      </w:r>
      <w:r w:rsidR="00073A02" w:rsidRPr="004F2E6B">
        <w:rPr>
          <w:rFonts w:asciiTheme="minorHAnsi" w:hAnsiTheme="minorHAnsi" w:cstheme="minorHAnsi"/>
        </w:rPr>
        <w:t>a description of th</w:t>
      </w:r>
      <w:r w:rsidR="004F2E6B">
        <w:rPr>
          <w:rFonts w:asciiTheme="minorHAnsi" w:hAnsiTheme="minorHAnsi" w:cstheme="minorHAnsi"/>
        </w:rPr>
        <w:t xml:space="preserve">e </w:t>
      </w:r>
      <w:r w:rsidR="00073A02" w:rsidRPr="004F2E6B">
        <w:rPr>
          <w:rFonts w:asciiTheme="minorHAnsi" w:hAnsiTheme="minorHAnsi" w:cstheme="minorHAnsi"/>
        </w:rPr>
        <w:t>data</w:t>
      </w:r>
      <w:r w:rsidR="004F2E6B">
        <w:rPr>
          <w:rFonts w:asciiTheme="minorHAnsi" w:hAnsiTheme="minorHAnsi" w:cstheme="minorHAnsi"/>
        </w:rPr>
        <w:t xml:space="preserve"> held</w:t>
      </w:r>
    </w:p>
    <w:p w14:paraId="64DC7BB5" w14:textId="77777777" w:rsidR="004F2E6B" w:rsidRPr="004F2E6B" w:rsidRDefault="001218E9" w:rsidP="00313214">
      <w:pPr>
        <w:pStyle w:val="ListParagraph"/>
        <w:numPr>
          <w:ilvl w:val="0"/>
          <w:numId w:val="17"/>
        </w:numPr>
        <w:spacing w:after="0" w:line="240" w:lineRule="auto"/>
        <w:rPr>
          <w:rFonts w:asciiTheme="minorHAnsi" w:hAnsiTheme="minorHAnsi" w:cstheme="minorHAnsi"/>
          <w:spacing w:val="-1"/>
        </w:rPr>
      </w:pPr>
      <w:r>
        <w:rPr>
          <w:rFonts w:asciiTheme="minorHAnsi" w:hAnsiTheme="minorHAnsi" w:cstheme="minorHAnsi"/>
        </w:rPr>
        <w:t xml:space="preserve">Explain </w:t>
      </w:r>
      <w:r w:rsidR="00073A02" w:rsidRPr="004F2E6B">
        <w:rPr>
          <w:rFonts w:asciiTheme="minorHAnsi" w:hAnsiTheme="minorHAnsi" w:cstheme="minorHAnsi"/>
        </w:rPr>
        <w:t>the purpose for which the data is processed</w:t>
      </w:r>
    </w:p>
    <w:p w14:paraId="7982C5E3" w14:textId="77777777" w:rsidR="004F2E6B" w:rsidRPr="004F2E6B" w:rsidRDefault="001218E9" w:rsidP="00313214">
      <w:pPr>
        <w:pStyle w:val="ListParagraph"/>
        <w:numPr>
          <w:ilvl w:val="0"/>
          <w:numId w:val="17"/>
        </w:numPr>
        <w:spacing w:after="0" w:line="240" w:lineRule="auto"/>
        <w:rPr>
          <w:rFonts w:asciiTheme="minorHAnsi" w:hAnsiTheme="minorHAnsi" w:cstheme="minorHAnsi"/>
          <w:spacing w:val="-1"/>
        </w:rPr>
      </w:pPr>
      <w:r>
        <w:rPr>
          <w:rFonts w:asciiTheme="minorHAnsi" w:hAnsiTheme="minorHAnsi" w:cstheme="minorHAnsi"/>
        </w:rPr>
        <w:lastRenderedPageBreak/>
        <w:t xml:space="preserve">Disclose </w:t>
      </w:r>
      <w:r w:rsidR="00073A02" w:rsidRPr="004F2E6B">
        <w:rPr>
          <w:rFonts w:asciiTheme="minorHAnsi" w:hAnsiTheme="minorHAnsi" w:cstheme="minorHAnsi"/>
        </w:rPr>
        <w:t>the sources of that data</w:t>
      </w:r>
      <w:r w:rsidR="004F2E6B">
        <w:rPr>
          <w:rFonts w:asciiTheme="minorHAnsi" w:hAnsiTheme="minorHAnsi" w:cstheme="minorHAnsi"/>
        </w:rPr>
        <w:t xml:space="preserve"> and</w:t>
      </w:r>
      <w:r w:rsidR="00073A02" w:rsidRPr="004F2E6B">
        <w:rPr>
          <w:rFonts w:asciiTheme="minorHAnsi" w:hAnsiTheme="minorHAnsi" w:cstheme="minorHAnsi"/>
        </w:rPr>
        <w:t xml:space="preserve"> to whom the data may be disclosed; </w:t>
      </w:r>
    </w:p>
    <w:p w14:paraId="28EE8E53" w14:textId="77777777" w:rsidR="001218E9" w:rsidRPr="009D6FBC" w:rsidRDefault="001218E9" w:rsidP="00313214">
      <w:pPr>
        <w:pStyle w:val="ListParagraph"/>
        <w:numPr>
          <w:ilvl w:val="0"/>
          <w:numId w:val="17"/>
        </w:numPr>
        <w:spacing w:after="0" w:line="240" w:lineRule="auto"/>
        <w:rPr>
          <w:rFonts w:asciiTheme="minorHAnsi" w:hAnsiTheme="minorHAnsi" w:cstheme="minorHAnsi"/>
          <w:lang w:val="en-US"/>
        </w:rPr>
      </w:pPr>
      <w:r w:rsidRPr="001218E9">
        <w:rPr>
          <w:rFonts w:asciiTheme="minorHAnsi" w:hAnsiTheme="minorHAnsi" w:cstheme="minorHAnsi"/>
        </w:rPr>
        <w:t xml:space="preserve">Provide </w:t>
      </w:r>
      <w:r w:rsidR="00073A02" w:rsidRPr="001218E9">
        <w:rPr>
          <w:rFonts w:asciiTheme="minorHAnsi" w:hAnsiTheme="minorHAnsi" w:cstheme="minorHAnsi"/>
        </w:rPr>
        <w:t xml:space="preserve">a copy of all the personal data that is held about </w:t>
      </w:r>
      <w:bookmarkStart w:id="125" w:name="_DV_M151"/>
      <w:bookmarkEnd w:id="125"/>
      <w:r w:rsidRPr="001218E9">
        <w:rPr>
          <w:rFonts w:asciiTheme="minorHAnsi" w:hAnsiTheme="minorHAnsi" w:cstheme="minorHAnsi"/>
        </w:rPr>
        <w:t>the individual</w:t>
      </w:r>
      <w:r w:rsidR="004F2E6B" w:rsidRPr="001218E9">
        <w:rPr>
          <w:rFonts w:asciiTheme="minorHAnsi" w:hAnsiTheme="minorHAnsi" w:cstheme="minorHAnsi"/>
        </w:rPr>
        <w:t xml:space="preserve"> redacting any data that is about a</w:t>
      </w:r>
      <w:bookmarkStart w:id="126" w:name="_Toc448745912"/>
      <w:bookmarkStart w:id="127" w:name="_Toc448754218"/>
      <w:bookmarkStart w:id="128" w:name="_Toc494703705"/>
      <w:r>
        <w:rPr>
          <w:rFonts w:asciiTheme="minorHAnsi" w:hAnsiTheme="minorHAnsi" w:cstheme="minorHAnsi"/>
        </w:rPr>
        <w:t>nother person.</w:t>
      </w:r>
    </w:p>
    <w:p w14:paraId="53C105F5" w14:textId="77777777" w:rsidR="009D6FBC" w:rsidRPr="001218E9" w:rsidRDefault="009D6FBC" w:rsidP="009D6FBC">
      <w:pPr>
        <w:pStyle w:val="ListParagraph"/>
        <w:spacing w:after="0" w:line="240" w:lineRule="auto"/>
        <w:rPr>
          <w:rFonts w:asciiTheme="minorHAnsi" w:hAnsiTheme="minorHAnsi" w:cstheme="minorHAnsi"/>
          <w:lang w:val="en-US"/>
        </w:rPr>
      </w:pPr>
    </w:p>
    <w:p w14:paraId="62D6DF8A" w14:textId="77777777" w:rsidR="00073A02" w:rsidRPr="001218E9" w:rsidRDefault="00073A02" w:rsidP="001218E9">
      <w:pPr>
        <w:spacing w:after="0" w:line="240" w:lineRule="auto"/>
        <w:rPr>
          <w:rFonts w:asciiTheme="minorHAnsi" w:hAnsiTheme="minorHAnsi" w:cstheme="minorHAnsi"/>
          <w:lang w:val="en-US"/>
        </w:rPr>
      </w:pPr>
      <w:r w:rsidRPr="001218E9">
        <w:rPr>
          <w:rFonts w:asciiTheme="minorHAnsi" w:hAnsiTheme="minorHAnsi" w:cstheme="minorHAnsi"/>
          <w:lang w:val="en-US"/>
        </w:rPr>
        <w:t>1</w:t>
      </w:r>
      <w:r w:rsidR="00AD4747">
        <w:rPr>
          <w:rFonts w:asciiTheme="minorHAnsi" w:hAnsiTheme="minorHAnsi" w:cstheme="minorHAnsi"/>
          <w:lang w:val="en-US"/>
        </w:rPr>
        <w:t>0</w:t>
      </w:r>
      <w:r w:rsidRPr="001218E9">
        <w:rPr>
          <w:rFonts w:asciiTheme="minorHAnsi" w:hAnsiTheme="minorHAnsi" w:cstheme="minorHAnsi"/>
          <w:lang w:val="en-US"/>
        </w:rPr>
        <w:t>.0</w:t>
      </w:r>
      <w:r w:rsidRPr="001218E9">
        <w:rPr>
          <w:rFonts w:asciiTheme="minorHAnsi" w:hAnsiTheme="minorHAnsi" w:cstheme="minorHAnsi"/>
          <w:lang w:val="en-US"/>
        </w:rPr>
        <w:tab/>
      </w:r>
      <w:r w:rsidRPr="001218E9">
        <w:rPr>
          <w:rFonts w:asciiTheme="minorHAnsi" w:hAnsiTheme="minorHAnsi" w:cstheme="minorHAnsi"/>
          <w:b/>
          <w:lang w:val="en-US"/>
        </w:rPr>
        <w:t xml:space="preserve">Secure </w:t>
      </w:r>
      <w:r w:rsidR="00A6486E" w:rsidRPr="001218E9">
        <w:rPr>
          <w:rFonts w:asciiTheme="minorHAnsi" w:hAnsiTheme="minorHAnsi" w:cstheme="minorHAnsi"/>
          <w:b/>
          <w:lang w:val="en-US"/>
        </w:rPr>
        <w:t>T</w:t>
      </w:r>
      <w:r w:rsidRPr="001218E9">
        <w:rPr>
          <w:rFonts w:asciiTheme="minorHAnsi" w:hAnsiTheme="minorHAnsi" w:cstheme="minorHAnsi"/>
          <w:b/>
          <w:lang w:val="en-US"/>
        </w:rPr>
        <w:t xml:space="preserve">ransfer of </w:t>
      </w:r>
      <w:r w:rsidR="00A6486E" w:rsidRPr="001218E9">
        <w:rPr>
          <w:rFonts w:asciiTheme="minorHAnsi" w:hAnsiTheme="minorHAnsi" w:cstheme="minorHAnsi"/>
          <w:b/>
          <w:lang w:val="en-US"/>
        </w:rPr>
        <w:t>D</w:t>
      </w:r>
      <w:r w:rsidRPr="001218E9">
        <w:rPr>
          <w:rFonts w:asciiTheme="minorHAnsi" w:hAnsiTheme="minorHAnsi" w:cstheme="minorHAnsi"/>
          <w:b/>
          <w:lang w:val="en-US"/>
        </w:rPr>
        <w:t xml:space="preserve">ata and </w:t>
      </w:r>
      <w:r w:rsidR="00A6486E" w:rsidRPr="001218E9">
        <w:rPr>
          <w:rFonts w:asciiTheme="minorHAnsi" w:hAnsiTheme="minorHAnsi" w:cstheme="minorHAnsi"/>
          <w:b/>
          <w:lang w:val="en-US"/>
        </w:rPr>
        <w:t>A</w:t>
      </w:r>
      <w:r w:rsidRPr="001218E9">
        <w:rPr>
          <w:rFonts w:asciiTheme="minorHAnsi" w:hAnsiTheme="minorHAnsi" w:cstheme="minorHAnsi"/>
          <w:b/>
          <w:lang w:val="en-US"/>
        </w:rPr>
        <w:t xml:space="preserve">ccess </w:t>
      </w:r>
      <w:r w:rsidR="00A6486E" w:rsidRPr="001218E9">
        <w:rPr>
          <w:rFonts w:asciiTheme="minorHAnsi" w:hAnsiTheme="minorHAnsi" w:cstheme="minorHAnsi"/>
          <w:b/>
          <w:lang w:val="en-US"/>
        </w:rPr>
        <w:t>O</w:t>
      </w:r>
      <w:r w:rsidRPr="001218E9">
        <w:rPr>
          <w:rFonts w:asciiTheme="minorHAnsi" w:hAnsiTheme="minorHAnsi" w:cstheme="minorHAnsi"/>
          <w:b/>
          <w:lang w:val="en-US"/>
        </w:rPr>
        <w:t xml:space="preserve">ut of </w:t>
      </w:r>
      <w:r w:rsidR="00A6486E" w:rsidRPr="001218E9">
        <w:rPr>
          <w:rFonts w:asciiTheme="minorHAnsi" w:hAnsiTheme="minorHAnsi" w:cstheme="minorHAnsi"/>
          <w:b/>
          <w:lang w:val="en-US"/>
        </w:rPr>
        <w:t>S</w:t>
      </w:r>
      <w:r w:rsidRPr="001218E9">
        <w:rPr>
          <w:rFonts w:asciiTheme="minorHAnsi" w:hAnsiTheme="minorHAnsi" w:cstheme="minorHAnsi"/>
          <w:b/>
          <w:lang w:val="en-US"/>
        </w:rPr>
        <w:t>chool</w:t>
      </w:r>
      <w:bookmarkEnd w:id="126"/>
      <w:bookmarkEnd w:id="127"/>
      <w:bookmarkEnd w:id="128"/>
      <w:r w:rsidRPr="001218E9">
        <w:rPr>
          <w:rFonts w:asciiTheme="minorHAnsi" w:hAnsiTheme="minorHAnsi" w:cstheme="minorHAnsi"/>
          <w:lang w:val="en-US"/>
        </w:rPr>
        <w:t xml:space="preserve"> </w:t>
      </w:r>
    </w:p>
    <w:p w14:paraId="684AA5B8" w14:textId="77777777" w:rsidR="00073A02" w:rsidRPr="00C72EB9" w:rsidRDefault="00073A02" w:rsidP="008F7C53">
      <w:pPr>
        <w:spacing w:after="0" w:line="240" w:lineRule="auto"/>
        <w:ind w:left="720"/>
        <w:rPr>
          <w:rFonts w:asciiTheme="minorHAnsi" w:hAnsiTheme="minorHAnsi" w:cstheme="minorHAnsi"/>
        </w:rPr>
      </w:pPr>
      <w:bookmarkStart w:id="129" w:name="_DV_M152"/>
      <w:bookmarkEnd w:id="129"/>
      <w:r w:rsidRPr="00C72EB9">
        <w:rPr>
          <w:rFonts w:asciiTheme="minorHAnsi" w:hAnsiTheme="minorHAnsi" w:cstheme="minorHAnsi"/>
        </w:rPr>
        <w:t xml:space="preserve">The school recognises that personal data may be accessed by users out of school, or transferred to </w:t>
      </w:r>
      <w:r w:rsidR="001218E9">
        <w:rPr>
          <w:rFonts w:asciiTheme="minorHAnsi" w:hAnsiTheme="minorHAnsi" w:cstheme="minorHAnsi"/>
        </w:rPr>
        <w:t>exam boards</w:t>
      </w:r>
      <w:r w:rsidRPr="00C72EB9">
        <w:rPr>
          <w:rFonts w:asciiTheme="minorHAnsi" w:hAnsiTheme="minorHAnsi" w:cstheme="minorHAnsi"/>
        </w:rPr>
        <w:t xml:space="preserve"> or other agencies. In these circumstances: </w:t>
      </w:r>
    </w:p>
    <w:p w14:paraId="12C475F6" w14:textId="77777777" w:rsidR="00073A02" w:rsidRPr="008E5B04" w:rsidRDefault="00073A02" w:rsidP="00313214">
      <w:pPr>
        <w:pStyle w:val="ListParagraph"/>
        <w:numPr>
          <w:ilvl w:val="0"/>
          <w:numId w:val="18"/>
        </w:numPr>
        <w:spacing w:line="240" w:lineRule="auto"/>
        <w:rPr>
          <w:rFonts w:asciiTheme="minorHAnsi" w:hAnsiTheme="minorHAnsi" w:cstheme="minorHAnsi"/>
          <w:strike/>
        </w:rPr>
      </w:pPr>
      <w:bookmarkStart w:id="130" w:name="_DV_M153"/>
      <w:bookmarkEnd w:id="130"/>
      <w:r w:rsidRPr="008E5B04">
        <w:rPr>
          <w:rFonts w:asciiTheme="minorHAnsi" w:hAnsiTheme="minorHAnsi" w:cstheme="minorHAnsi"/>
        </w:rPr>
        <w:t xml:space="preserve">Users may not remove or copy sensitive personal data from the school or authorised premises without permission and unless the media is encrypted and password protected and is transported securely for storage in a secure </w:t>
      </w:r>
      <w:bookmarkStart w:id="131" w:name="_DV_M155"/>
      <w:bookmarkEnd w:id="131"/>
      <w:r w:rsidR="004F2E6B">
        <w:rPr>
          <w:rFonts w:asciiTheme="minorHAnsi" w:hAnsiTheme="minorHAnsi" w:cstheme="minorHAnsi"/>
        </w:rPr>
        <w:t>location</w:t>
      </w:r>
      <w:r w:rsidR="001218E9">
        <w:rPr>
          <w:rFonts w:asciiTheme="minorHAnsi" w:hAnsiTheme="minorHAnsi" w:cstheme="minorHAnsi"/>
        </w:rPr>
        <w:t>.</w:t>
      </w:r>
    </w:p>
    <w:p w14:paraId="15EE2A59" w14:textId="77777777" w:rsidR="00073A02" w:rsidRPr="008E5B04" w:rsidRDefault="00073A02" w:rsidP="00313214">
      <w:pPr>
        <w:pStyle w:val="ListParagraph"/>
        <w:numPr>
          <w:ilvl w:val="0"/>
          <w:numId w:val="18"/>
        </w:numPr>
        <w:spacing w:line="240" w:lineRule="auto"/>
        <w:rPr>
          <w:rFonts w:asciiTheme="minorHAnsi" w:hAnsiTheme="minorHAnsi" w:cstheme="minorHAnsi"/>
          <w:strike/>
        </w:rPr>
      </w:pPr>
      <w:r w:rsidRPr="008E5B04">
        <w:rPr>
          <w:rFonts w:asciiTheme="minorHAnsi" w:hAnsiTheme="minorHAnsi" w:cstheme="minorHAnsi"/>
        </w:rPr>
        <w:t>Users must take particular care that computers or removable devices which contain personal data must not be accessed by other users (e</w:t>
      </w:r>
      <w:r w:rsidR="00A6486E">
        <w:rPr>
          <w:rFonts w:asciiTheme="minorHAnsi" w:hAnsiTheme="minorHAnsi" w:cstheme="minorHAnsi"/>
        </w:rPr>
        <w:t>.</w:t>
      </w:r>
      <w:r w:rsidRPr="008E5B04">
        <w:rPr>
          <w:rFonts w:asciiTheme="minorHAnsi" w:hAnsiTheme="minorHAnsi" w:cstheme="minorHAnsi"/>
        </w:rPr>
        <w:t>g</w:t>
      </w:r>
      <w:r w:rsidR="00A6486E">
        <w:rPr>
          <w:rFonts w:asciiTheme="minorHAnsi" w:hAnsiTheme="minorHAnsi" w:cstheme="minorHAnsi"/>
        </w:rPr>
        <w:t>.</w:t>
      </w:r>
      <w:r w:rsidRPr="008E5B04">
        <w:rPr>
          <w:rFonts w:asciiTheme="minorHAnsi" w:hAnsiTheme="minorHAnsi" w:cstheme="minorHAnsi"/>
        </w:rPr>
        <w:t xml:space="preserve"> family members) when out of school</w:t>
      </w:r>
      <w:bookmarkStart w:id="132" w:name="_DV_M156"/>
      <w:bookmarkEnd w:id="132"/>
      <w:r w:rsidR="001218E9">
        <w:rPr>
          <w:rFonts w:asciiTheme="minorHAnsi" w:hAnsiTheme="minorHAnsi" w:cstheme="minorHAnsi"/>
        </w:rPr>
        <w:t>.</w:t>
      </w:r>
    </w:p>
    <w:p w14:paraId="6CDB52D9" w14:textId="77777777" w:rsidR="00073A02" w:rsidRPr="00C72EB9" w:rsidRDefault="00073A02" w:rsidP="00313214">
      <w:pPr>
        <w:pStyle w:val="ListParagraph"/>
        <w:numPr>
          <w:ilvl w:val="0"/>
          <w:numId w:val="18"/>
        </w:numPr>
        <w:spacing w:line="240" w:lineRule="auto"/>
        <w:rPr>
          <w:rFonts w:asciiTheme="minorHAnsi" w:hAnsiTheme="minorHAnsi" w:cstheme="minorHAnsi"/>
        </w:rPr>
      </w:pPr>
      <w:r w:rsidRPr="00C72EB9">
        <w:rPr>
          <w:rFonts w:asciiTheme="minorHAnsi" w:hAnsiTheme="minorHAnsi" w:cstheme="minorHAnsi"/>
        </w:rPr>
        <w:t>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r>
        <w:rPr>
          <w:rFonts w:asciiTheme="minorHAnsi" w:hAnsiTheme="minorHAnsi" w:cstheme="minorHAnsi"/>
          <w:u w:val="single"/>
        </w:rPr>
        <w:t>.</w:t>
      </w:r>
    </w:p>
    <w:p w14:paraId="350649B7" w14:textId="77777777" w:rsidR="00073A02" w:rsidRPr="00C72EB9" w:rsidRDefault="00073A02" w:rsidP="00313214">
      <w:pPr>
        <w:pStyle w:val="ListParagraph"/>
        <w:numPr>
          <w:ilvl w:val="0"/>
          <w:numId w:val="18"/>
        </w:numPr>
        <w:spacing w:line="240" w:lineRule="auto"/>
        <w:rPr>
          <w:rFonts w:asciiTheme="minorHAnsi" w:hAnsiTheme="minorHAnsi" w:cstheme="minorHAnsi"/>
        </w:rPr>
      </w:pPr>
      <w:bookmarkStart w:id="133" w:name="_DV_M157"/>
      <w:bookmarkEnd w:id="133"/>
      <w:r w:rsidRPr="00C72EB9">
        <w:rPr>
          <w:rFonts w:asciiTheme="minorHAnsi" w:hAnsiTheme="minorHAnsi" w:cstheme="minorHAnsi"/>
        </w:rPr>
        <w:t>If secure remote access is not possible, users must only remove or copy personal or sensitive data from the organisation or authorised premises if the storage media, portable or mobile device is encrypted and is transported securely for storage in a secure location</w:t>
      </w:r>
    </w:p>
    <w:p w14:paraId="4D46C71F" w14:textId="77777777" w:rsidR="00073A02" w:rsidRPr="00C72EB9" w:rsidRDefault="00073A02" w:rsidP="00313214">
      <w:pPr>
        <w:pStyle w:val="ListParagraph"/>
        <w:numPr>
          <w:ilvl w:val="0"/>
          <w:numId w:val="18"/>
        </w:numPr>
        <w:spacing w:line="240" w:lineRule="auto"/>
        <w:rPr>
          <w:rFonts w:asciiTheme="minorHAnsi" w:hAnsiTheme="minorHAnsi" w:cstheme="minorHAnsi"/>
        </w:rPr>
      </w:pPr>
      <w:bookmarkStart w:id="134" w:name="_DV_M158"/>
      <w:bookmarkEnd w:id="134"/>
      <w:r w:rsidRPr="00C72EB9">
        <w:rPr>
          <w:rFonts w:asciiTheme="minorHAnsi" w:hAnsiTheme="minorHAnsi" w:cstheme="minorHAnsi"/>
        </w:rPr>
        <w:t>Users must protect all portable and mobile devices, including media, used to store and transmit personal information using approved encryption software</w:t>
      </w:r>
    </w:p>
    <w:p w14:paraId="2F51E1B4" w14:textId="77777777" w:rsidR="00073A02" w:rsidRPr="00C72EB9" w:rsidRDefault="00073A02" w:rsidP="00313214">
      <w:pPr>
        <w:pStyle w:val="ListParagraph"/>
        <w:numPr>
          <w:ilvl w:val="0"/>
          <w:numId w:val="18"/>
        </w:numPr>
        <w:spacing w:line="240" w:lineRule="auto"/>
        <w:rPr>
          <w:rFonts w:asciiTheme="minorHAnsi" w:hAnsiTheme="minorHAnsi" w:cstheme="minorHAnsi"/>
          <w:color w:val="466DB0"/>
        </w:rPr>
      </w:pPr>
      <w:bookmarkStart w:id="135" w:name="_DV_M159"/>
      <w:bookmarkEnd w:id="135"/>
      <w:r w:rsidRPr="00C72EB9">
        <w:rPr>
          <w:rFonts w:asciiTheme="minorHAnsi" w:hAnsiTheme="minorHAnsi" w:cstheme="minorHAnsi"/>
        </w:rPr>
        <w:t>Particular care should be taken if data is taken or transferred to another country, particularly outside Europe, and advice should be taken from the local authority (if relevant) in this event</w:t>
      </w:r>
      <w:r w:rsidRPr="00C72EB9">
        <w:rPr>
          <w:rFonts w:asciiTheme="minorHAnsi" w:hAnsiTheme="minorHAnsi" w:cstheme="minorHAnsi"/>
          <w:color w:val="003366"/>
        </w:rPr>
        <w:t xml:space="preserve">. </w:t>
      </w:r>
    </w:p>
    <w:p w14:paraId="734C9060" w14:textId="77777777" w:rsidR="00073A02" w:rsidRPr="00C72EB9" w:rsidRDefault="00073A02" w:rsidP="008F7C53">
      <w:pPr>
        <w:pStyle w:val="Heading3"/>
        <w:spacing w:line="240" w:lineRule="auto"/>
        <w:rPr>
          <w:rFonts w:asciiTheme="minorHAnsi" w:hAnsiTheme="minorHAnsi" w:cstheme="minorHAnsi"/>
          <w:sz w:val="22"/>
          <w:lang w:val="en-US"/>
        </w:rPr>
      </w:pPr>
      <w:bookmarkStart w:id="136" w:name="_DV_M160"/>
      <w:bookmarkStart w:id="137" w:name="_DV_M161"/>
      <w:bookmarkStart w:id="138" w:name="_Toc448745913"/>
      <w:bookmarkStart w:id="139" w:name="_Toc448754219"/>
      <w:bookmarkStart w:id="140" w:name="_Toc494703706"/>
      <w:bookmarkEnd w:id="136"/>
      <w:bookmarkEnd w:id="137"/>
      <w:r>
        <w:rPr>
          <w:rFonts w:asciiTheme="minorHAnsi" w:hAnsiTheme="minorHAnsi" w:cstheme="minorHAnsi"/>
          <w:sz w:val="22"/>
          <w:lang w:val="en-US"/>
        </w:rPr>
        <w:t>1</w:t>
      </w:r>
      <w:r w:rsidR="00AD4747">
        <w:rPr>
          <w:rFonts w:asciiTheme="minorHAnsi" w:hAnsiTheme="minorHAnsi" w:cstheme="minorHAnsi"/>
          <w:sz w:val="22"/>
          <w:lang w:val="en-US"/>
        </w:rPr>
        <w:t>1</w:t>
      </w:r>
      <w:r>
        <w:rPr>
          <w:rFonts w:asciiTheme="minorHAnsi" w:hAnsiTheme="minorHAnsi" w:cstheme="minorHAnsi"/>
          <w:sz w:val="22"/>
          <w:lang w:val="en-US"/>
        </w:rPr>
        <w:t>.0</w:t>
      </w:r>
      <w:r>
        <w:rPr>
          <w:rFonts w:asciiTheme="minorHAnsi" w:hAnsiTheme="minorHAnsi" w:cstheme="minorHAnsi"/>
          <w:sz w:val="22"/>
          <w:lang w:val="en-US"/>
        </w:rPr>
        <w:tab/>
      </w:r>
      <w:r w:rsidRPr="008E5B04">
        <w:rPr>
          <w:rFonts w:asciiTheme="minorHAnsi" w:hAnsiTheme="minorHAnsi" w:cstheme="minorHAnsi"/>
          <w:b/>
          <w:sz w:val="22"/>
          <w:lang w:val="en-US"/>
        </w:rPr>
        <w:t xml:space="preserve">Disposal of </w:t>
      </w:r>
      <w:r w:rsidR="00A6486E">
        <w:rPr>
          <w:rFonts w:asciiTheme="minorHAnsi" w:hAnsiTheme="minorHAnsi" w:cstheme="minorHAnsi"/>
          <w:b/>
          <w:sz w:val="22"/>
          <w:lang w:val="en-US"/>
        </w:rPr>
        <w:t>D</w:t>
      </w:r>
      <w:r w:rsidRPr="008E5B04">
        <w:rPr>
          <w:rFonts w:asciiTheme="minorHAnsi" w:hAnsiTheme="minorHAnsi" w:cstheme="minorHAnsi"/>
          <w:b/>
          <w:sz w:val="22"/>
          <w:lang w:val="en-US"/>
        </w:rPr>
        <w:t>ata</w:t>
      </w:r>
      <w:bookmarkEnd w:id="138"/>
      <w:bookmarkEnd w:id="139"/>
      <w:bookmarkEnd w:id="140"/>
    </w:p>
    <w:p w14:paraId="5B4BB8D8" w14:textId="77777777" w:rsidR="00073A02" w:rsidRPr="00C72EB9" w:rsidRDefault="00073A02" w:rsidP="008F7C53">
      <w:pPr>
        <w:spacing w:line="240" w:lineRule="auto"/>
        <w:ind w:left="720"/>
        <w:rPr>
          <w:rFonts w:asciiTheme="minorHAnsi" w:hAnsiTheme="minorHAnsi" w:cstheme="minorHAnsi"/>
        </w:rPr>
      </w:pPr>
      <w:bookmarkStart w:id="141" w:name="_DV_M162"/>
      <w:bookmarkEnd w:id="141"/>
      <w:r w:rsidRPr="00C72EB9">
        <w:rPr>
          <w:rFonts w:asciiTheme="minorHAnsi" w:hAnsiTheme="minorHAnsi" w:cstheme="minorHAnsi"/>
        </w:rPr>
        <w:t xml:space="preserve">The school will comply with the requirements for the safe destruction of personal </w:t>
      </w:r>
      <w:bookmarkStart w:id="142" w:name="_DV_M163"/>
      <w:bookmarkEnd w:id="142"/>
      <w:r w:rsidRPr="00C72EB9">
        <w:rPr>
          <w:rFonts w:asciiTheme="minorHAnsi" w:hAnsiTheme="minorHAnsi" w:cstheme="minorHAnsi"/>
        </w:rPr>
        <w:t xml:space="preserve">data when it is no longer required. </w:t>
      </w:r>
      <w:r w:rsidR="00C771FE">
        <w:rPr>
          <w:rFonts w:asciiTheme="minorHAnsi" w:hAnsiTheme="minorHAnsi" w:cstheme="minorHAnsi"/>
        </w:rPr>
        <w:t xml:space="preserve">As a guide the </w:t>
      </w:r>
      <w:r w:rsidR="003E7CB1">
        <w:rPr>
          <w:rFonts w:asciiTheme="minorHAnsi" w:hAnsiTheme="minorHAnsi" w:cstheme="minorHAnsi"/>
        </w:rPr>
        <w:t>destruction of data will follow the schedule at Annex E</w:t>
      </w:r>
    </w:p>
    <w:p w14:paraId="02FF2DFC" w14:textId="77777777" w:rsidR="00073A02" w:rsidRPr="00C72EB9" w:rsidRDefault="00073A02" w:rsidP="008F7C53">
      <w:pPr>
        <w:spacing w:line="240" w:lineRule="auto"/>
        <w:ind w:left="720" w:hanging="720"/>
        <w:rPr>
          <w:rFonts w:asciiTheme="minorHAnsi" w:hAnsiTheme="minorHAnsi" w:cstheme="minorHAnsi"/>
        </w:rPr>
      </w:pPr>
      <w:bookmarkStart w:id="143" w:name="_DV_M165"/>
      <w:bookmarkEnd w:id="143"/>
      <w:r>
        <w:rPr>
          <w:rFonts w:asciiTheme="minorHAnsi" w:hAnsiTheme="minorHAnsi" w:cstheme="minorHAnsi"/>
        </w:rPr>
        <w:t>1</w:t>
      </w:r>
      <w:r w:rsidR="00AD4747">
        <w:rPr>
          <w:rFonts w:asciiTheme="minorHAnsi" w:hAnsiTheme="minorHAnsi" w:cstheme="minorHAnsi"/>
        </w:rPr>
        <w:t>1</w:t>
      </w:r>
      <w:r>
        <w:rPr>
          <w:rFonts w:asciiTheme="minorHAnsi" w:hAnsiTheme="minorHAnsi" w:cstheme="minorHAnsi"/>
        </w:rPr>
        <w:t>.1</w:t>
      </w:r>
      <w:r>
        <w:rPr>
          <w:rFonts w:asciiTheme="minorHAnsi" w:hAnsiTheme="minorHAnsi" w:cstheme="minorHAnsi"/>
        </w:rPr>
        <w:tab/>
      </w:r>
      <w:r w:rsidRPr="00C72EB9">
        <w:rPr>
          <w:rFonts w:asciiTheme="minorHAnsi" w:hAnsiTheme="minorHAnsi" w:cstheme="minorHAnsi"/>
        </w:rPr>
        <w:t>The disposal of</w:t>
      </w:r>
      <w:bookmarkStart w:id="144" w:name="_DV_C115"/>
      <w:r w:rsidRPr="00C72EB9">
        <w:rPr>
          <w:rFonts w:asciiTheme="minorHAnsi" w:hAnsiTheme="minorHAnsi" w:cstheme="minorHAnsi"/>
        </w:rPr>
        <w:t xml:space="preserve"> personal</w:t>
      </w:r>
      <w:bookmarkStart w:id="145" w:name="_DV_M166"/>
      <w:bookmarkEnd w:id="144"/>
      <w:bookmarkEnd w:id="145"/>
      <w:r w:rsidRPr="00C72EB9">
        <w:rPr>
          <w:rFonts w:asciiTheme="minorHAnsi" w:hAnsiTheme="minorHAnsi" w:cstheme="minorHAnsi"/>
        </w:rPr>
        <w:t xml:space="preserve"> data, in either paper or electronic form, must be conducted in a way that makes reconstruction highly unlikely. Electronic files must be securely overwritten, in accordance with government guidance</w:t>
      </w:r>
      <w:r w:rsidRPr="00C72EB9">
        <w:rPr>
          <w:rFonts w:asciiTheme="minorHAnsi" w:hAnsiTheme="minorHAnsi" w:cstheme="minorHAnsi"/>
          <w:color w:val="003366"/>
        </w:rPr>
        <w:t xml:space="preserve"> </w:t>
      </w:r>
      <w:r w:rsidRPr="00C72EB9">
        <w:rPr>
          <w:rFonts w:asciiTheme="minorHAnsi" w:hAnsiTheme="minorHAnsi" w:cstheme="minorHAnsi"/>
        </w:rPr>
        <w:t>and other media must be shredded, incinerated or otherwise disintegrated.</w:t>
      </w:r>
    </w:p>
    <w:p w14:paraId="1293C529" w14:textId="77777777" w:rsidR="00073A02" w:rsidRPr="008E5B04" w:rsidRDefault="00073A02" w:rsidP="008F7C53">
      <w:pPr>
        <w:spacing w:line="240" w:lineRule="auto"/>
        <w:ind w:left="720" w:hanging="720"/>
        <w:rPr>
          <w:rFonts w:asciiTheme="minorHAnsi" w:hAnsiTheme="minorHAnsi" w:cstheme="minorHAnsi"/>
          <w:iCs/>
        </w:rPr>
      </w:pPr>
      <w:bookmarkStart w:id="146" w:name="_DV_M167"/>
      <w:bookmarkEnd w:id="146"/>
      <w:r>
        <w:rPr>
          <w:rFonts w:asciiTheme="minorHAnsi" w:hAnsiTheme="minorHAnsi" w:cstheme="minorHAnsi"/>
          <w:iCs/>
        </w:rPr>
        <w:t>1</w:t>
      </w:r>
      <w:r w:rsidR="00AD4747">
        <w:rPr>
          <w:rFonts w:asciiTheme="minorHAnsi" w:hAnsiTheme="minorHAnsi" w:cstheme="minorHAnsi"/>
          <w:iCs/>
        </w:rPr>
        <w:t>1</w:t>
      </w:r>
      <w:r>
        <w:rPr>
          <w:rFonts w:asciiTheme="minorHAnsi" w:hAnsiTheme="minorHAnsi" w:cstheme="minorHAnsi"/>
          <w:iCs/>
        </w:rPr>
        <w:t>.2</w:t>
      </w:r>
      <w:r>
        <w:rPr>
          <w:rFonts w:asciiTheme="minorHAnsi" w:hAnsiTheme="minorHAnsi" w:cstheme="minorHAnsi"/>
          <w:iCs/>
        </w:rPr>
        <w:tab/>
      </w:r>
      <w:r w:rsidRPr="008E5B04">
        <w:rPr>
          <w:rFonts w:asciiTheme="minorHAnsi" w:hAnsiTheme="minorHAnsi" w:cstheme="minorHAnsi"/>
          <w:iCs/>
        </w:rPr>
        <w:t xml:space="preserve">A Destruction Log </w:t>
      </w:r>
      <w:r>
        <w:rPr>
          <w:rFonts w:asciiTheme="minorHAnsi" w:hAnsiTheme="minorHAnsi" w:cstheme="minorHAnsi"/>
          <w:iCs/>
        </w:rPr>
        <w:t xml:space="preserve">(Annex C) </w:t>
      </w:r>
      <w:r w:rsidRPr="008E5B04">
        <w:rPr>
          <w:rFonts w:asciiTheme="minorHAnsi" w:hAnsiTheme="minorHAnsi" w:cstheme="minorHAnsi"/>
          <w:iCs/>
        </w:rPr>
        <w:t>will be kept of all data that is disposed of. The log should include the document ID, date of destruction, method and authorisation.</w:t>
      </w:r>
    </w:p>
    <w:p w14:paraId="49FF7A9B" w14:textId="77777777" w:rsidR="00073A02" w:rsidRPr="00C72EB9" w:rsidRDefault="00073A02" w:rsidP="008F7C53">
      <w:pPr>
        <w:pStyle w:val="Heading3"/>
        <w:spacing w:line="240" w:lineRule="auto"/>
        <w:rPr>
          <w:rFonts w:asciiTheme="minorHAnsi" w:hAnsiTheme="minorHAnsi" w:cstheme="minorHAnsi"/>
          <w:sz w:val="22"/>
          <w:lang w:val="en-US"/>
        </w:rPr>
      </w:pPr>
      <w:bookmarkStart w:id="147" w:name="_DV_M168"/>
      <w:bookmarkStart w:id="148" w:name="_Toc448745914"/>
      <w:bookmarkStart w:id="149" w:name="_Toc448754220"/>
      <w:bookmarkStart w:id="150" w:name="_Toc494703707"/>
      <w:bookmarkEnd w:id="147"/>
      <w:r>
        <w:rPr>
          <w:rFonts w:asciiTheme="minorHAnsi" w:hAnsiTheme="minorHAnsi" w:cstheme="minorHAnsi"/>
          <w:sz w:val="22"/>
          <w:lang w:val="en-US"/>
        </w:rPr>
        <w:t>1</w:t>
      </w:r>
      <w:r w:rsidR="00AD4747">
        <w:rPr>
          <w:rFonts w:asciiTheme="minorHAnsi" w:hAnsiTheme="minorHAnsi" w:cstheme="minorHAnsi"/>
          <w:sz w:val="22"/>
          <w:lang w:val="en-US"/>
        </w:rPr>
        <w:t>2</w:t>
      </w:r>
      <w:r>
        <w:rPr>
          <w:rFonts w:asciiTheme="minorHAnsi" w:hAnsiTheme="minorHAnsi" w:cstheme="minorHAnsi"/>
          <w:sz w:val="22"/>
          <w:lang w:val="en-US"/>
        </w:rPr>
        <w:t>.0</w:t>
      </w:r>
      <w:r>
        <w:rPr>
          <w:rFonts w:asciiTheme="minorHAnsi" w:hAnsiTheme="minorHAnsi" w:cstheme="minorHAnsi"/>
          <w:sz w:val="22"/>
          <w:lang w:val="en-US"/>
        </w:rPr>
        <w:tab/>
      </w:r>
      <w:bookmarkEnd w:id="148"/>
      <w:bookmarkEnd w:id="149"/>
      <w:bookmarkEnd w:id="150"/>
      <w:r w:rsidR="004F2E6B" w:rsidRPr="004F2E6B">
        <w:rPr>
          <w:rFonts w:asciiTheme="minorHAnsi" w:hAnsiTheme="minorHAnsi" w:cstheme="minorHAnsi"/>
          <w:b/>
          <w:sz w:val="22"/>
          <w:lang w:val="en-US"/>
        </w:rPr>
        <w:t xml:space="preserve">Personal </w:t>
      </w:r>
      <w:r w:rsidR="00A6486E">
        <w:rPr>
          <w:rFonts w:asciiTheme="minorHAnsi" w:hAnsiTheme="minorHAnsi" w:cstheme="minorHAnsi"/>
          <w:b/>
          <w:sz w:val="22"/>
          <w:lang w:val="en-US"/>
        </w:rPr>
        <w:t>D</w:t>
      </w:r>
      <w:r w:rsidR="004F2E6B" w:rsidRPr="004F2E6B">
        <w:rPr>
          <w:rFonts w:asciiTheme="minorHAnsi" w:hAnsiTheme="minorHAnsi" w:cstheme="minorHAnsi"/>
          <w:b/>
          <w:sz w:val="22"/>
          <w:lang w:val="en-US"/>
        </w:rPr>
        <w:t xml:space="preserve">ata </w:t>
      </w:r>
      <w:r w:rsidR="00A6486E">
        <w:rPr>
          <w:rFonts w:asciiTheme="minorHAnsi" w:hAnsiTheme="minorHAnsi" w:cstheme="minorHAnsi"/>
          <w:b/>
          <w:sz w:val="22"/>
          <w:lang w:val="en-US"/>
        </w:rPr>
        <w:t>B</w:t>
      </w:r>
      <w:r w:rsidR="004F2E6B" w:rsidRPr="004F2E6B">
        <w:rPr>
          <w:rFonts w:asciiTheme="minorHAnsi" w:hAnsiTheme="minorHAnsi" w:cstheme="minorHAnsi"/>
          <w:b/>
          <w:sz w:val="22"/>
          <w:lang w:val="en-US"/>
        </w:rPr>
        <w:t>reaches</w:t>
      </w:r>
    </w:p>
    <w:p w14:paraId="690F6C70" w14:textId="77777777" w:rsidR="00A6486E" w:rsidRDefault="00073A02" w:rsidP="008F7C53">
      <w:pPr>
        <w:spacing w:after="0" w:line="240" w:lineRule="auto"/>
        <w:ind w:left="720" w:hanging="720"/>
        <w:rPr>
          <w:rFonts w:asciiTheme="minorHAnsi" w:hAnsiTheme="minorHAnsi" w:cstheme="minorHAnsi"/>
        </w:rPr>
      </w:pPr>
      <w:bookmarkStart w:id="151" w:name="_DV_M169"/>
      <w:bookmarkEnd w:id="151"/>
      <w:r>
        <w:rPr>
          <w:rFonts w:asciiTheme="minorHAnsi" w:hAnsiTheme="minorHAnsi" w:cstheme="minorHAnsi"/>
        </w:rPr>
        <w:t>1</w:t>
      </w:r>
      <w:r w:rsidR="00AD4747">
        <w:rPr>
          <w:rFonts w:asciiTheme="minorHAnsi" w:hAnsiTheme="minorHAnsi" w:cstheme="minorHAnsi"/>
        </w:rPr>
        <w:t>2</w:t>
      </w:r>
      <w:r>
        <w:rPr>
          <w:rFonts w:asciiTheme="minorHAnsi" w:hAnsiTheme="minorHAnsi" w:cstheme="minorHAnsi"/>
        </w:rPr>
        <w:t>.1</w:t>
      </w:r>
      <w:r>
        <w:rPr>
          <w:rFonts w:asciiTheme="minorHAnsi" w:hAnsiTheme="minorHAnsi" w:cstheme="minorHAnsi"/>
        </w:rPr>
        <w:tab/>
      </w:r>
      <w:r w:rsidR="00A6486E" w:rsidRPr="00A6486E">
        <w:rPr>
          <w:rFonts w:asciiTheme="minorHAnsi" w:hAnsiTheme="minorHAnsi" w:cstheme="minorHAnsi"/>
        </w:rPr>
        <w:t>A personal data breach means a breach of security leading to the accidental or unlawful destruction, loss, alteration, unauthorised disclosure of, or access to, personal data. This includes breaches that are the result of both accidental and deliberate causes. Personal data breaches can include:</w:t>
      </w:r>
    </w:p>
    <w:p w14:paraId="0FC0069E" w14:textId="77777777" w:rsidR="00A6486E" w:rsidRDefault="00A6486E" w:rsidP="00313214">
      <w:pPr>
        <w:pStyle w:val="ListParagraph"/>
        <w:numPr>
          <w:ilvl w:val="0"/>
          <w:numId w:val="19"/>
        </w:numPr>
        <w:spacing w:line="240" w:lineRule="auto"/>
        <w:ind w:left="993" w:hanging="273"/>
        <w:rPr>
          <w:rFonts w:asciiTheme="minorHAnsi" w:hAnsiTheme="minorHAnsi" w:cstheme="minorHAnsi"/>
        </w:rPr>
      </w:pPr>
      <w:r w:rsidRPr="00A6486E">
        <w:rPr>
          <w:rFonts w:asciiTheme="minorHAnsi" w:hAnsiTheme="minorHAnsi" w:cstheme="minorHAnsi"/>
        </w:rPr>
        <w:t>access by an unauthorised third party;</w:t>
      </w:r>
    </w:p>
    <w:p w14:paraId="54CA8D86" w14:textId="77777777" w:rsidR="00A6486E" w:rsidRDefault="00A6486E" w:rsidP="00313214">
      <w:pPr>
        <w:pStyle w:val="ListParagraph"/>
        <w:numPr>
          <w:ilvl w:val="0"/>
          <w:numId w:val="19"/>
        </w:numPr>
        <w:spacing w:line="240" w:lineRule="auto"/>
        <w:ind w:left="993" w:hanging="273"/>
        <w:rPr>
          <w:rFonts w:asciiTheme="minorHAnsi" w:hAnsiTheme="minorHAnsi" w:cstheme="minorHAnsi"/>
        </w:rPr>
      </w:pPr>
      <w:r w:rsidRPr="00A6486E">
        <w:rPr>
          <w:rFonts w:asciiTheme="minorHAnsi" w:hAnsiTheme="minorHAnsi" w:cstheme="minorHAnsi"/>
        </w:rPr>
        <w:t>deliberate or accidental action (or inaction) by a controller or processor;</w:t>
      </w:r>
    </w:p>
    <w:p w14:paraId="79A43B5F" w14:textId="77777777" w:rsidR="00A6486E" w:rsidRDefault="00A6486E" w:rsidP="00313214">
      <w:pPr>
        <w:pStyle w:val="ListParagraph"/>
        <w:numPr>
          <w:ilvl w:val="0"/>
          <w:numId w:val="19"/>
        </w:numPr>
        <w:spacing w:line="240" w:lineRule="auto"/>
        <w:ind w:left="993" w:hanging="273"/>
        <w:rPr>
          <w:rFonts w:asciiTheme="minorHAnsi" w:hAnsiTheme="minorHAnsi" w:cstheme="minorHAnsi"/>
        </w:rPr>
      </w:pPr>
      <w:r w:rsidRPr="00A6486E">
        <w:rPr>
          <w:rFonts w:asciiTheme="minorHAnsi" w:hAnsiTheme="minorHAnsi" w:cstheme="minorHAnsi"/>
        </w:rPr>
        <w:t>sending personal data to an incorrect recipient;</w:t>
      </w:r>
    </w:p>
    <w:p w14:paraId="2C86A8B8" w14:textId="77777777" w:rsidR="00A6486E" w:rsidRDefault="00A6486E" w:rsidP="00313214">
      <w:pPr>
        <w:pStyle w:val="ListParagraph"/>
        <w:numPr>
          <w:ilvl w:val="0"/>
          <w:numId w:val="19"/>
        </w:numPr>
        <w:spacing w:line="240" w:lineRule="auto"/>
        <w:ind w:left="993" w:hanging="273"/>
        <w:rPr>
          <w:rFonts w:asciiTheme="minorHAnsi" w:hAnsiTheme="minorHAnsi" w:cstheme="minorHAnsi"/>
        </w:rPr>
      </w:pPr>
      <w:r w:rsidRPr="00A6486E">
        <w:rPr>
          <w:rFonts w:asciiTheme="minorHAnsi" w:hAnsiTheme="minorHAnsi" w:cstheme="minorHAnsi"/>
        </w:rPr>
        <w:t xml:space="preserve">computing devices containing personal data being lost or stolen; </w:t>
      </w:r>
    </w:p>
    <w:p w14:paraId="45036266" w14:textId="77777777" w:rsidR="00A6486E" w:rsidRDefault="00A6486E" w:rsidP="00313214">
      <w:pPr>
        <w:pStyle w:val="ListParagraph"/>
        <w:numPr>
          <w:ilvl w:val="0"/>
          <w:numId w:val="19"/>
        </w:numPr>
        <w:spacing w:line="240" w:lineRule="auto"/>
        <w:ind w:left="993" w:hanging="273"/>
        <w:rPr>
          <w:rFonts w:asciiTheme="minorHAnsi" w:hAnsiTheme="minorHAnsi" w:cstheme="minorHAnsi"/>
        </w:rPr>
      </w:pPr>
      <w:r w:rsidRPr="00A6486E">
        <w:rPr>
          <w:rFonts w:asciiTheme="minorHAnsi" w:hAnsiTheme="minorHAnsi" w:cstheme="minorHAnsi"/>
        </w:rPr>
        <w:t>alteration of personal data without permission; and</w:t>
      </w:r>
    </w:p>
    <w:p w14:paraId="2DE2CECE" w14:textId="77777777" w:rsidR="00A6486E" w:rsidRDefault="00A6486E" w:rsidP="00313214">
      <w:pPr>
        <w:pStyle w:val="ListParagraph"/>
        <w:numPr>
          <w:ilvl w:val="0"/>
          <w:numId w:val="19"/>
        </w:numPr>
        <w:spacing w:line="240" w:lineRule="auto"/>
        <w:ind w:left="993" w:hanging="273"/>
        <w:rPr>
          <w:rFonts w:asciiTheme="minorHAnsi" w:hAnsiTheme="minorHAnsi" w:cstheme="minorHAnsi"/>
        </w:rPr>
      </w:pPr>
      <w:r w:rsidRPr="00A6486E">
        <w:rPr>
          <w:rFonts w:asciiTheme="minorHAnsi" w:hAnsiTheme="minorHAnsi" w:cstheme="minorHAnsi"/>
        </w:rPr>
        <w:t>loss of availability of personal data.</w:t>
      </w:r>
    </w:p>
    <w:p w14:paraId="71246FF4" w14:textId="77777777" w:rsidR="00A37463" w:rsidRDefault="00A37463" w:rsidP="008F7C53">
      <w:pPr>
        <w:spacing w:line="240" w:lineRule="auto"/>
        <w:ind w:left="720" w:hanging="720"/>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2</w:t>
      </w:r>
      <w:r>
        <w:rPr>
          <w:rFonts w:asciiTheme="minorHAnsi" w:hAnsiTheme="minorHAnsi" w:cstheme="minorHAnsi"/>
        </w:rPr>
        <w:t>.2</w:t>
      </w:r>
      <w:r>
        <w:rPr>
          <w:rFonts w:asciiTheme="minorHAnsi" w:hAnsiTheme="minorHAnsi" w:cstheme="minorHAnsi"/>
        </w:rPr>
        <w:tab/>
      </w:r>
      <w:r w:rsidRPr="00A37463">
        <w:rPr>
          <w:rFonts w:asciiTheme="minorHAnsi" w:hAnsiTheme="minorHAnsi" w:cstheme="minorHAnsi"/>
        </w:rPr>
        <w:t xml:space="preserve">Recital 87 of the GDPR makes clear that when a security incident takes place, </w:t>
      </w:r>
      <w:r w:rsidR="001218E9">
        <w:rPr>
          <w:rFonts w:asciiTheme="minorHAnsi" w:hAnsiTheme="minorHAnsi" w:cstheme="minorHAnsi"/>
        </w:rPr>
        <w:t>we</w:t>
      </w:r>
      <w:r w:rsidRPr="00A37463">
        <w:rPr>
          <w:rFonts w:asciiTheme="minorHAnsi" w:hAnsiTheme="minorHAnsi" w:cstheme="minorHAnsi"/>
        </w:rPr>
        <w:t xml:space="preserve"> should quickly establish whether a personal data breach has occurred and, if so, promptly take steps to address it, including telling the ICO if required.</w:t>
      </w:r>
      <w:r>
        <w:rPr>
          <w:rFonts w:asciiTheme="minorHAnsi" w:hAnsiTheme="minorHAnsi" w:cstheme="minorHAnsi"/>
        </w:rPr>
        <w:t xml:space="preserve"> </w:t>
      </w:r>
      <w:r w:rsidRPr="00A37463">
        <w:rPr>
          <w:rFonts w:asciiTheme="minorHAnsi" w:hAnsiTheme="minorHAnsi" w:cstheme="minorHAnsi"/>
        </w:rPr>
        <w:t xml:space="preserve">When a personal data breach has occurred, </w:t>
      </w:r>
      <w:r w:rsidR="00AD4747">
        <w:rPr>
          <w:rFonts w:asciiTheme="minorHAnsi" w:hAnsiTheme="minorHAnsi" w:cstheme="minorHAnsi"/>
        </w:rPr>
        <w:t>E</w:t>
      </w:r>
      <w:r>
        <w:rPr>
          <w:rFonts w:asciiTheme="minorHAnsi" w:hAnsiTheme="minorHAnsi" w:cstheme="minorHAnsi"/>
        </w:rPr>
        <w:t>CS will</w:t>
      </w:r>
      <w:r w:rsidRPr="00A37463">
        <w:rPr>
          <w:rFonts w:asciiTheme="minorHAnsi" w:hAnsiTheme="minorHAnsi" w:cstheme="minorHAnsi"/>
        </w:rPr>
        <w:t xml:space="preserve"> establish the likelihood and severity of the resulting risk to people’s rights and freedoms. If it’s likely that there will be a risk then </w:t>
      </w:r>
      <w:r w:rsidR="00AD4747">
        <w:rPr>
          <w:rFonts w:asciiTheme="minorHAnsi" w:hAnsiTheme="minorHAnsi" w:cstheme="minorHAnsi"/>
        </w:rPr>
        <w:t>E</w:t>
      </w:r>
      <w:r>
        <w:rPr>
          <w:rFonts w:asciiTheme="minorHAnsi" w:hAnsiTheme="minorHAnsi" w:cstheme="minorHAnsi"/>
        </w:rPr>
        <w:t>CS will</w:t>
      </w:r>
      <w:r w:rsidRPr="00A37463">
        <w:rPr>
          <w:rFonts w:asciiTheme="minorHAnsi" w:hAnsiTheme="minorHAnsi" w:cstheme="minorHAnsi"/>
        </w:rPr>
        <w:t xml:space="preserve"> notify the ICO</w:t>
      </w:r>
      <w:r>
        <w:rPr>
          <w:rFonts w:asciiTheme="minorHAnsi" w:hAnsiTheme="minorHAnsi" w:cstheme="minorHAnsi"/>
        </w:rPr>
        <w:t xml:space="preserve"> within 72 hours</w:t>
      </w:r>
      <w:r w:rsidRPr="00A37463">
        <w:rPr>
          <w:rFonts w:asciiTheme="minorHAnsi" w:hAnsiTheme="minorHAnsi" w:cstheme="minorHAnsi"/>
        </w:rPr>
        <w:t xml:space="preserve">. </w:t>
      </w:r>
      <w:r>
        <w:rPr>
          <w:rFonts w:asciiTheme="minorHAnsi" w:hAnsiTheme="minorHAnsi" w:cstheme="minorHAnsi"/>
        </w:rPr>
        <w:t xml:space="preserve">Where </w:t>
      </w:r>
      <w:r w:rsidR="00AD4747">
        <w:rPr>
          <w:rFonts w:asciiTheme="minorHAnsi" w:hAnsiTheme="minorHAnsi" w:cstheme="minorHAnsi"/>
        </w:rPr>
        <w:t>E</w:t>
      </w:r>
      <w:r>
        <w:rPr>
          <w:rFonts w:asciiTheme="minorHAnsi" w:hAnsiTheme="minorHAnsi" w:cstheme="minorHAnsi"/>
        </w:rPr>
        <w:t>CS</w:t>
      </w:r>
      <w:r w:rsidRPr="00A37463">
        <w:rPr>
          <w:rFonts w:asciiTheme="minorHAnsi" w:hAnsiTheme="minorHAnsi" w:cstheme="minorHAnsi"/>
        </w:rPr>
        <w:t xml:space="preserve"> decide</w:t>
      </w:r>
      <w:r>
        <w:rPr>
          <w:rFonts w:asciiTheme="minorHAnsi" w:hAnsiTheme="minorHAnsi" w:cstheme="minorHAnsi"/>
        </w:rPr>
        <w:t xml:space="preserve">s not </w:t>
      </w:r>
      <w:r w:rsidRPr="00A37463">
        <w:rPr>
          <w:rFonts w:asciiTheme="minorHAnsi" w:hAnsiTheme="minorHAnsi" w:cstheme="minorHAnsi"/>
        </w:rPr>
        <w:t xml:space="preserve">to report the breach, </w:t>
      </w:r>
      <w:r>
        <w:rPr>
          <w:rFonts w:asciiTheme="minorHAnsi" w:hAnsiTheme="minorHAnsi" w:cstheme="minorHAnsi"/>
        </w:rPr>
        <w:t>we will</w:t>
      </w:r>
      <w:r w:rsidRPr="00A37463">
        <w:rPr>
          <w:rFonts w:asciiTheme="minorHAnsi" w:hAnsiTheme="minorHAnsi" w:cstheme="minorHAnsi"/>
        </w:rPr>
        <w:t xml:space="preserve"> document </w:t>
      </w:r>
      <w:r>
        <w:rPr>
          <w:rFonts w:asciiTheme="minorHAnsi" w:hAnsiTheme="minorHAnsi" w:cstheme="minorHAnsi"/>
        </w:rPr>
        <w:t>the reasons why</w:t>
      </w:r>
      <w:r w:rsidRPr="00A37463">
        <w:rPr>
          <w:rFonts w:asciiTheme="minorHAnsi" w:hAnsiTheme="minorHAnsi" w:cstheme="minorHAnsi"/>
        </w:rPr>
        <w:t>.</w:t>
      </w:r>
    </w:p>
    <w:p w14:paraId="1DE7C98C" w14:textId="77777777" w:rsidR="00A37463" w:rsidRPr="00A37463" w:rsidRDefault="00A37463" w:rsidP="008F7C53">
      <w:pPr>
        <w:spacing w:line="240" w:lineRule="auto"/>
        <w:ind w:left="720" w:hanging="720"/>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2</w:t>
      </w:r>
      <w:r>
        <w:rPr>
          <w:rFonts w:asciiTheme="minorHAnsi" w:hAnsiTheme="minorHAnsi" w:cstheme="minorHAnsi"/>
        </w:rPr>
        <w:t>.3</w:t>
      </w:r>
      <w:r>
        <w:rPr>
          <w:rFonts w:asciiTheme="minorHAnsi" w:hAnsiTheme="minorHAnsi" w:cstheme="minorHAnsi"/>
        </w:rPr>
        <w:tab/>
      </w:r>
      <w:r w:rsidRPr="00A37463">
        <w:rPr>
          <w:rFonts w:asciiTheme="minorHAnsi" w:hAnsiTheme="minorHAnsi" w:cstheme="minorHAnsi"/>
        </w:rPr>
        <w:t xml:space="preserve">If a breach is likely to result in a high risk to the rights and freedoms of individuals, </w:t>
      </w:r>
      <w:r w:rsidR="00AD4747">
        <w:rPr>
          <w:rFonts w:asciiTheme="minorHAnsi" w:hAnsiTheme="minorHAnsi" w:cstheme="minorHAnsi"/>
        </w:rPr>
        <w:t>E</w:t>
      </w:r>
      <w:r>
        <w:rPr>
          <w:rFonts w:asciiTheme="minorHAnsi" w:hAnsiTheme="minorHAnsi" w:cstheme="minorHAnsi"/>
        </w:rPr>
        <w:t>CS will</w:t>
      </w:r>
      <w:r w:rsidRPr="00A37463">
        <w:rPr>
          <w:rFonts w:asciiTheme="minorHAnsi" w:hAnsiTheme="minorHAnsi" w:cstheme="minorHAnsi"/>
        </w:rPr>
        <w:t xml:space="preserve"> inform those concerned directly as soon as possible.</w:t>
      </w:r>
    </w:p>
    <w:p w14:paraId="602BB488" w14:textId="77777777" w:rsidR="00073A02" w:rsidRPr="00C72EB9" w:rsidRDefault="00A37463" w:rsidP="008F7C53">
      <w:pPr>
        <w:spacing w:line="240" w:lineRule="auto"/>
        <w:ind w:left="720" w:hanging="720"/>
        <w:rPr>
          <w:rFonts w:asciiTheme="minorHAnsi" w:hAnsiTheme="minorHAnsi" w:cstheme="minorHAnsi"/>
          <w:color w:val="003366"/>
        </w:rPr>
      </w:pPr>
      <w:r w:rsidRPr="00B65557">
        <w:rPr>
          <w:rFonts w:asciiTheme="minorHAnsi" w:hAnsiTheme="minorHAnsi" w:cstheme="minorHAnsi"/>
        </w:rPr>
        <w:lastRenderedPageBreak/>
        <w:t>1</w:t>
      </w:r>
      <w:r w:rsidR="00AD4747">
        <w:rPr>
          <w:rFonts w:asciiTheme="minorHAnsi" w:hAnsiTheme="minorHAnsi" w:cstheme="minorHAnsi"/>
        </w:rPr>
        <w:t>2</w:t>
      </w:r>
      <w:r w:rsidRPr="00B65557">
        <w:rPr>
          <w:rFonts w:asciiTheme="minorHAnsi" w:hAnsiTheme="minorHAnsi" w:cstheme="minorHAnsi"/>
        </w:rPr>
        <w:t>.4</w:t>
      </w:r>
      <w:r w:rsidRPr="00B65557">
        <w:rPr>
          <w:rFonts w:asciiTheme="minorHAnsi" w:hAnsiTheme="minorHAnsi" w:cstheme="minorHAnsi"/>
        </w:rPr>
        <w:tab/>
      </w:r>
      <w:r w:rsidR="004F2E6B" w:rsidRPr="00B65557">
        <w:rPr>
          <w:rFonts w:asciiTheme="minorHAnsi" w:hAnsiTheme="minorHAnsi" w:cstheme="minorHAnsi"/>
        </w:rPr>
        <w:t xml:space="preserve">Where possible </w:t>
      </w:r>
      <w:r w:rsidR="00AD4747">
        <w:rPr>
          <w:rFonts w:asciiTheme="minorHAnsi" w:hAnsiTheme="minorHAnsi" w:cstheme="minorHAnsi"/>
        </w:rPr>
        <w:t>E</w:t>
      </w:r>
      <w:r w:rsidR="004F2E6B" w:rsidRPr="00B65557">
        <w:rPr>
          <w:rFonts w:asciiTheme="minorHAnsi" w:hAnsiTheme="minorHAnsi" w:cstheme="minorHAnsi"/>
        </w:rPr>
        <w:t xml:space="preserve">CS </w:t>
      </w:r>
      <w:r w:rsidR="00073A02" w:rsidRPr="00B65557">
        <w:rPr>
          <w:rFonts w:asciiTheme="minorHAnsi" w:hAnsiTheme="minorHAnsi" w:cstheme="minorHAnsi"/>
        </w:rPr>
        <w:t>document</w:t>
      </w:r>
      <w:r w:rsidR="004F2E6B" w:rsidRPr="00B65557">
        <w:rPr>
          <w:rFonts w:asciiTheme="minorHAnsi" w:hAnsiTheme="minorHAnsi" w:cstheme="minorHAnsi"/>
        </w:rPr>
        <w:t>s</w:t>
      </w:r>
      <w:r w:rsidR="00073A02" w:rsidRPr="00B65557">
        <w:rPr>
          <w:rFonts w:asciiTheme="minorHAnsi" w:hAnsiTheme="minorHAnsi" w:cstheme="minorHAnsi"/>
        </w:rPr>
        <w:t xml:space="preserve"> </w:t>
      </w:r>
      <w:bookmarkStart w:id="152" w:name="_DV_M170"/>
      <w:bookmarkEnd w:id="152"/>
      <w:r w:rsidR="00073A02" w:rsidRPr="00B65557">
        <w:rPr>
          <w:rFonts w:asciiTheme="minorHAnsi" w:hAnsiTheme="minorHAnsi" w:cstheme="minorHAnsi"/>
        </w:rPr>
        <w:t xml:space="preserve">the activities </w:t>
      </w:r>
      <w:r w:rsidR="00B65557" w:rsidRPr="00B65557">
        <w:rPr>
          <w:rFonts w:asciiTheme="minorHAnsi" w:hAnsiTheme="minorHAnsi" w:cstheme="minorHAnsi"/>
        </w:rPr>
        <w:t xml:space="preserve">where possible </w:t>
      </w:r>
      <w:r w:rsidR="00073A02" w:rsidRPr="00B65557">
        <w:rPr>
          <w:rFonts w:asciiTheme="minorHAnsi" w:hAnsiTheme="minorHAnsi" w:cstheme="minorHAnsi"/>
        </w:rPr>
        <w:t>of data users</w:t>
      </w:r>
      <w:r w:rsidRPr="00B65557">
        <w:rPr>
          <w:rFonts w:asciiTheme="minorHAnsi" w:hAnsiTheme="minorHAnsi" w:cstheme="minorHAnsi"/>
        </w:rPr>
        <w:t xml:space="preserve"> in our electronic environment</w:t>
      </w:r>
      <w:r w:rsidR="001218E9" w:rsidRPr="00B65557">
        <w:rPr>
          <w:rFonts w:asciiTheme="minorHAnsi" w:hAnsiTheme="minorHAnsi" w:cstheme="minorHAnsi"/>
        </w:rPr>
        <w:t xml:space="preserve"> using electronic logs</w:t>
      </w:r>
      <w:r w:rsidR="004F2E6B" w:rsidRPr="00B65557">
        <w:rPr>
          <w:rFonts w:asciiTheme="minorHAnsi" w:hAnsiTheme="minorHAnsi" w:cstheme="minorHAnsi"/>
        </w:rPr>
        <w:t xml:space="preserve">. </w:t>
      </w:r>
    </w:p>
    <w:p w14:paraId="07B9B9D9" w14:textId="77777777" w:rsidR="00073A02" w:rsidRPr="00C72EB9" w:rsidRDefault="00073A02" w:rsidP="008F7C53">
      <w:pPr>
        <w:spacing w:after="0" w:line="240" w:lineRule="auto"/>
        <w:ind w:left="720" w:hanging="720"/>
        <w:rPr>
          <w:rFonts w:asciiTheme="minorHAnsi" w:hAnsiTheme="minorHAnsi" w:cstheme="minorHAnsi"/>
          <w:color w:val="466DB0"/>
        </w:rPr>
      </w:pPr>
      <w:bookmarkStart w:id="153" w:name="_DV_M173"/>
      <w:bookmarkEnd w:id="153"/>
      <w:r>
        <w:rPr>
          <w:rFonts w:asciiTheme="minorHAnsi" w:hAnsiTheme="minorHAnsi" w:cstheme="minorHAnsi"/>
        </w:rPr>
        <w:t>1</w:t>
      </w:r>
      <w:r w:rsidR="00AD4747">
        <w:rPr>
          <w:rFonts w:asciiTheme="minorHAnsi" w:hAnsiTheme="minorHAnsi" w:cstheme="minorHAnsi"/>
        </w:rPr>
        <w:t>2</w:t>
      </w:r>
      <w:r>
        <w:rPr>
          <w:rFonts w:asciiTheme="minorHAnsi" w:hAnsiTheme="minorHAnsi" w:cstheme="minorHAnsi"/>
        </w:rPr>
        <w:t>.</w:t>
      </w:r>
      <w:r w:rsidR="00A37463">
        <w:rPr>
          <w:rFonts w:asciiTheme="minorHAnsi" w:hAnsiTheme="minorHAnsi" w:cstheme="minorHAnsi"/>
        </w:rPr>
        <w:t>5</w:t>
      </w:r>
      <w:r>
        <w:rPr>
          <w:rFonts w:asciiTheme="minorHAnsi" w:hAnsiTheme="minorHAnsi" w:cstheme="minorHAnsi"/>
        </w:rPr>
        <w:tab/>
      </w:r>
      <w:r w:rsidRPr="00C72EB9">
        <w:rPr>
          <w:rFonts w:asciiTheme="minorHAnsi" w:hAnsiTheme="minorHAnsi" w:cstheme="minorHAnsi"/>
        </w:rPr>
        <w:t>The audit logs will be kept to provide evidence of accidental or deliberate</w:t>
      </w:r>
      <w:bookmarkStart w:id="154" w:name="_DV_C118"/>
      <w:r w:rsidR="00742350" w:rsidRPr="00742350">
        <w:rPr>
          <w:rFonts w:asciiTheme="minorHAnsi" w:hAnsiTheme="minorHAnsi" w:cstheme="minorHAnsi"/>
        </w:rPr>
        <w:t xml:space="preserve"> </w:t>
      </w:r>
      <w:r w:rsidRPr="00C72EB9">
        <w:rPr>
          <w:rFonts w:asciiTheme="minorHAnsi" w:hAnsiTheme="minorHAnsi" w:cstheme="minorHAnsi"/>
        </w:rPr>
        <w:t>data</w:t>
      </w:r>
      <w:bookmarkStart w:id="155" w:name="_DV_M174"/>
      <w:bookmarkEnd w:id="154"/>
      <w:bookmarkEnd w:id="155"/>
      <w:r w:rsidRPr="00C72EB9">
        <w:rPr>
          <w:rFonts w:asciiTheme="minorHAnsi" w:hAnsiTheme="minorHAnsi" w:cstheme="minorHAnsi"/>
        </w:rPr>
        <w:t xml:space="preserve"> security breaches – including loss of protected data or breaches of an acceptable use policy, for example</w:t>
      </w:r>
      <w:r w:rsidR="00742350">
        <w:rPr>
          <w:rFonts w:asciiTheme="minorHAnsi" w:hAnsiTheme="minorHAnsi" w:cstheme="minorHAnsi"/>
        </w:rPr>
        <w:t xml:space="preserve">; </w:t>
      </w:r>
      <w:bookmarkStart w:id="156" w:name="_DV_M175"/>
      <w:bookmarkStart w:id="157" w:name="_DV_M176"/>
      <w:bookmarkEnd w:id="156"/>
      <w:bookmarkEnd w:id="157"/>
      <w:r w:rsidR="00742350">
        <w:rPr>
          <w:rFonts w:asciiTheme="minorHAnsi" w:hAnsiTheme="minorHAnsi" w:cstheme="minorHAnsi"/>
        </w:rPr>
        <w:t>t</w:t>
      </w:r>
      <w:r w:rsidRPr="00C72EB9">
        <w:rPr>
          <w:rFonts w:asciiTheme="minorHAnsi" w:hAnsiTheme="minorHAnsi" w:cstheme="minorHAnsi"/>
        </w:rPr>
        <w:t xml:space="preserve">he school has a </w:t>
      </w:r>
      <w:r w:rsidR="00742350">
        <w:rPr>
          <w:rFonts w:asciiTheme="minorHAnsi" w:hAnsiTheme="minorHAnsi" w:cstheme="minorHAnsi"/>
        </w:rPr>
        <w:t>system</w:t>
      </w:r>
      <w:r w:rsidRPr="00C72EB9">
        <w:rPr>
          <w:rFonts w:asciiTheme="minorHAnsi" w:hAnsiTheme="minorHAnsi" w:cstheme="minorHAnsi"/>
        </w:rPr>
        <w:t xml:space="preserve"> for reporting, managing and recovering from information risk incidents, which establishes:</w:t>
      </w:r>
      <w:r w:rsidRPr="00C72EB9">
        <w:rPr>
          <w:rFonts w:asciiTheme="minorHAnsi" w:hAnsiTheme="minorHAnsi" w:cstheme="minorHAnsi"/>
          <w:color w:val="003366"/>
        </w:rPr>
        <w:t xml:space="preserve"> </w:t>
      </w:r>
    </w:p>
    <w:p w14:paraId="7B1B77A5" w14:textId="77777777" w:rsidR="00073A02" w:rsidRPr="00C72EB9" w:rsidRDefault="00073A02" w:rsidP="00313214">
      <w:pPr>
        <w:pStyle w:val="ListParagraph"/>
        <w:numPr>
          <w:ilvl w:val="0"/>
          <w:numId w:val="10"/>
        </w:numPr>
        <w:spacing w:line="240" w:lineRule="auto"/>
        <w:rPr>
          <w:rFonts w:asciiTheme="minorHAnsi" w:hAnsiTheme="minorHAnsi" w:cstheme="minorHAnsi"/>
        </w:rPr>
      </w:pPr>
      <w:bookmarkStart w:id="158" w:name="_DV_M177"/>
      <w:bookmarkEnd w:id="158"/>
      <w:r w:rsidRPr="00C72EB9">
        <w:rPr>
          <w:rFonts w:asciiTheme="minorHAnsi" w:hAnsiTheme="minorHAnsi" w:cstheme="minorHAnsi"/>
        </w:rPr>
        <w:t>a “responsible person” for each incident</w:t>
      </w:r>
      <w:bookmarkStart w:id="159" w:name="_DV_M178"/>
      <w:bookmarkEnd w:id="159"/>
      <w:r w:rsidRPr="00C72EB9">
        <w:rPr>
          <w:rFonts w:asciiTheme="minorHAnsi" w:hAnsiTheme="minorHAnsi" w:cstheme="minorHAnsi"/>
        </w:rPr>
        <w:t xml:space="preserve"> </w:t>
      </w:r>
    </w:p>
    <w:p w14:paraId="67C9EF86" w14:textId="77777777" w:rsidR="00073A02" w:rsidRPr="00C72EB9" w:rsidRDefault="00073A02" w:rsidP="00313214">
      <w:pPr>
        <w:pStyle w:val="ListParagraph"/>
        <w:numPr>
          <w:ilvl w:val="0"/>
          <w:numId w:val="10"/>
        </w:numPr>
        <w:spacing w:line="240" w:lineRule="auto"/>
        <w:rPr>
          <w:rFonts w:asciiTheme="minorHAnsi" w:hAnsiTheme="minorHAnsi" w:cstheme="minorHAnsi"/>
        </w:rPr>
      </w:pPr>
      <w:bookmarkStart w:id="160" w:name="_DV_M179"/>
      <w:bookmarkEnd w:id="160"/>
      <w:r w:rsidRPr="00C72EB9">
        <w:rPr>
          <w:rFonts w:asciiTheme="minorHAnsi" w:hAnsiTheme="minorHAnsi" w:cstheme="minorHAnsi"/>
        </w:rPr>
        <w:t>a communications plan, including escalation procedures</w:t>
      </w:r>
    </w:p>
    <w:p w14:paraId="48F6C7D0" w14:textId="77777777" w:rsidR="00073A02" w:rsidRPr="00C72EB9" w:rsidRDefault="00073A02" w:rsidP="00313214">
      <w:pPr>
        <w:pStyle w:val="ListParagraph"/>
        <w:numPr>
          <w:ilvl w:val="0"/>
          <w:numId w:val="10"/>
        </w:numPr>
        <w:spacing w:line="240" w:lineRule="auto"/>
        <w:rPr>
          <w:rFonts w:asciiTheme="minorHAnsi" w:hAnsiTheme="minorHAnsi" w:cstheme="minorHAnsi"/>
        </w:rPr>
      </w:pPr>
      <w:bookmarkStart w:id="161" w:name="_DV_M180"/>
      <w:bookmarkEnd w:id="161"/>
      <w:r w:rsidRPr="00C72EB9">
        <w:rPr>
          <w:rFonts w:asciiTheme="minorHAnsi" w:hAnsiTheme="minorHAnsi" w:cstheme="minorHAnsi"/>
        </w:rPr>
        <w:t>a plan of action for rapid resolution</w:t>
      </w:r>
      <w:bookmarkStart w:id="162" w:name="_DV_M181"/>
      <w:bookmarkEnd w:id="162"/>
      <w:r w:rsidRPr="00C72EB9">
        <w:rPr>
          <w:rFonts w:asciiTheme="minorHAnsi" w:hAnsiTheme="minorHAnsi" w:cstheme="minorHAnsi"/>
        </w:rPr>
        <w:t xml:space="preserve"> and</w:t>
      </w:r>
    </w:p>
    <w:p w14:paraId="3E5C5220" w14:textId="77777777" w:rsidR="00073A02" w:rsidRPr="00C72EB9" w:rsidRDefault="00073A02" w:rsidP="00313214">
      <w:pPr>
        <w:pStyle w:val="ListParagraph"/>
        <w:numPr>
          <w:ilvl w:val="0"/>
          <w:numId w:val="10"/>
        </w:numPr>
        <w:spacing w:line="240" w:lineRule="auto"/>
        <w:rPr>
          <w:rFonts w:asciiTheme="minorHAnsi" w:hAnsiTheme="minorHAnsi" w:cstheme="minorHAnsi"/>
        </w:rPr>
      </w:pPr>
      <w:bookmarkStart w:id="163" w:name="_DV_M182"/>
      <w:bookmarkEnd w:id="163"/>
      <w:r w:rsidRPr="00C72EB9">
        <w:rPr>
          <w:rFonts w:asciiTheme="minorHAnsi" w:hAnsiTheme="minorHAnsi" w:cstheme="minorHAnsi"/>
        </w:rPr>
        <w:t>a plan of action of non-recurrence and further awareness raising.</w:t>
      </w:r>
    </w:p>
    <w:p w14:paraId="76C76E1D" w14:textId="77777777" w:rsidR="004B07A3" w:rsidRDefault="00073A02" w:rsidP="008F7C53">
      <w:pPr>
        <w:spacing w:line="240" w:lineRule="auto"/>
        <w:ind w:left="720" w:hanging="720"/>
        <w:rPr>
          <w:rFonts w:asciiTheme="minorHAnsi" w:hAnsiTheme="minorHAnsi" w:cstheme="minorHAnsi"/>
        </w:rPr>
      </w:pPr>
      <w:bookmarkStart w:id="164" w:name="_DV_M183"/>
      <w:bookmarkEnd w:id="164"/>
      <w:r>
        <w:rPr>
          <w:rFonts w:asciiTheme="minorHAnsi" w:hAnsiTheme="minorHAnsi" w:cstheme="minorHAnsi"/>
        </w:rPr>
        <w:t>1</w:t>
      </w:r>
      <w:r w:rsidR="00AD4747">
        <w:rPr>
          <w:rFonts w:asciiTheme="minorHAnsi" w:hAnsiTheme="minorHAnsi" w:cstheme="minorHAnsi"/>
        </w:rPr>
        <w:t>2</w:t>
      </w:r>
      <w:r>
        <w:rPr>
          <w:rFonts w:asciiTheme="minorHAnsi" w:hAnsiTheme="minorHAnsi" w:cstheme="minorHAnsi"/>
        </w:rPr>
        <w:t>.</w:t>
      </w:r>
      <w:r w:rsidR="00A37463">
        <w:rPr>
          <w:rFonts w:asciiTheme="minorHAnsi" w:hAnsiTheme="minorHAnsi" w:cstheme="minorHAnsi"/>
        </w:rPr>
        <w:t>6</w:t>
      </w:r>
      <w:r>
        <w:rPr>
          <w:rFonts w:asciiTheme="minorHAnsi" w:hAnsiTheme="minorHAnsi" w:cstheme="minorHAnsi"/>
        </w:rPr>
        <w:tab/>
      </w:r>
      <w:bookmarkStart w:id="165" w:name="_Toc448745918"/>
      <w:bookmarkStart w:id="166" w:name="_Toc448754224"/>
      <w:bookmarkStart w:id="167" w:name="_Toc494703711"/>
      <w:r w:rsidR="00AD4747">
        <w:rPr>
          <w:rFonts w:asciiTheme="minorHAnsi" w:hAnsiTheme="minorHAnsi" w:cstheme="minorHAnsi"/>
        </w:rPr>
        <w:t>E</w:t>
      </w:r>
      <w:r w:rsidR="00A37463">
        <w:rPr>
          <w:rFonts w:asciiTheme="minorHAnsi" w:hAnsiTheme="minorHAnsi" w:cstheme="minorHAnsi"/>
        </w:rPr>
        <w:t>CS will record</w:t>
      </w:r>
      <w:r w:rsidR="00A37463" w:rsidRPr="00A37463">
        <w:rPr>
          <w:rFonts w:asciiTheme="minorHAnsi" w:hAnsiTheme="minorHAnsi" w:cstheme="minorHAnsi"/>
        </w:rPr>
        <w:t xml:space="preserve"> all </w:t>
      </w:r>
      <w:r w:rsidR="00A37463">
        <w:rPr>
          <w:rFonts w:asciiTheme="minorHAnsi" w:hAnsiTheme="minorHAnsi" w:cstheme="minorHAnsi"/>
        </w:rPr>
        <w:t xml:space="preserve">personal data </w:t>
      </w:r>
      <w:r w:rsidR="00A37463" w:rsidRPr="00A37463">
        <w:rPr>
          <w:rFonts w:asciiTheme="minorHAnsi" w:hAnsiTheme="minorHAnsi" w:cstheme="minorHAnsi"/>
        </w:rPr>
        <w:t>breaches</w:t>
      </w:r>
      <w:r w:rsidR="004B07A3">
        <w:rPr>
          <w:rFonts w:asciiTheme="minorHAnsi" w:hAnsiTheme="minorHAnsi" w:cstheme="minorHAnsi"/>
        </w:rPr>
        <w:t xml:space="preserve"> (Annex D)</w:t>
      </w:r>
      <w:r w:rsidR="00A37463" w:rsidRPr="00A37463">
        <w:rPr>
          <w:rFonts w:asciiTheme="minorHAnsi" w:hAnsiTheme="minorHAnsi" w:cstheme="minorHAnsi"/>
        </w:rPr>
        <w:t>, regardless of whether or not they need to be reported to the ICO.</w:t>
      </w:r>
      <w:r w:rsidR="00A37463">
        <w:rPr>
          <w:rFonts w:asciiTheme="minorHAnsi" w:hAnsiTheme="minorHAnsi" w:cstheme="minorHAnsi"/>
        </w:rPr>
        <w:t xml:space="preserve"> </w:t>
      </w:r>
      <w:r w:rsidR="00A37463" w:rsidRPr="00A37463">
        <w:rPr>
          <w:rFonts w:asciiTheme="minorHAnsi" w:hAnsiTheme="minorHAnsi" w:cstheme="minorHAnsi"/>
        </w:rPr>
        <w:t>Article 33(5)</w:t>
      </w:r>
      <w:r w:rsidR="004B07A3">
        <w:rPr>
          <w:rFonts w:asciiTheme="minorHAnsi" w:hAnsiTheme="minorHAnsi" w:cstheme="minorHAnsi"/>
        </w:rPr>
        <w:t xml:space="preserve"> of the GDPR</w:t>
      </w:r>
      <w:r w:rsidR="00A37463" w:rsidRPr="00A37463">
        <w:rPr>
          <w:rFonts w:asciiTheme="minorHAnsi" w:hAnsiTheme="minorHAnsi" w:cstheme="minorHAnsi"/>
        </w:rPr>
        <w:t xml:space="preserve"> requires </w:t>
      </w:r>
      <w:r w:rsidR="00AD4747">
        <w:rPr>
          <w:rFonts w:asciiTheme="minorHAnsi" w:hAnsiTheme="minorHAnsi" w:cstheme="minorHAnsi"/>
        </w:rPr>
        <w:t>E</w:t>
      </w:r>
      <w:r w:rsidR="004B07A3">
        <w:rPr>
          <w:rFonts w:asciiTheme="minorHAnsi" w:hAnsiTheme="minorHAnsi" w:cstheme="minorHAnsi"/>
        </w:rPr>
        <w:t>CS</w:t>
      </w:r>
      <w:r w:rsidR="00A37463" w:rsidRPr="00A37463">
        <w:rPr>
          <w:rFonts w:asciiTheme="minorHAnsi" w:hAnsiTheme="minorHAnsi" w:cstheme="minorHAnsi"/>
        </w:rPr>
        <w:t xml:space="preserve"> to document the facts relating to the breach, its effects and the remedial action taken. </w:t>
      </w:r>
      <w:r w:rsidR="004B07A3">
        <w:rPr>
          <w:rFonts w:asciiTheme="minorHAnsi" w:hAnsiTheme="minorHAnsi" w:cstheme="minorHAnsi"/>
        </w:rPr>
        <w:t>The log will record</w:t>
      </w:r>
      <w:r w:rsidR="00A37463" w:rsidRPr="00A37463">
        <w:rPr>
          <w:rFonts w:asciiTheme="minorHAnsi" w:hAnsiTheme="minorHAnsi" w:cstheme="minorHAnsi"/>
        </w:rPr>
        <w:t xml:space="preserve"> whether or not the breach was a result of human error or a systemic issue and </w:t>
      </w:r>
      <w:r w:rsidR="004B07A3">
        <w:rPr>
          <w:rFonts w:asciiTheme="minorHAnsi" w:hAnsiTheme="minorHAnsi" w:cstheme="minorHAnsi"/>
        </w:rPr>
        <w:t>establish</w:t>
      </w:r>
      <w:r w:rsidR="00A37463" w:rsidRPr="00A37463">
        <w:rPr>
          <w:rFonts w:asciiTheme="minorHAnsi" w:hAnsiTheme="minorHAnsi" w:cstheme="minorHAnsi"/>
        </w:rPr>
        <w:t xml:space="preserve"> how a recurrence can be prevented – whether this is through better processes, further training or other corrective steps.</w:t>
      </w:r>
    </w:p>
    <w:p w14:paraId="5BD83C3B" w14:textId="77777777" w:rsidR="00073A02" w:rsidRPr="00C72EB9" w:rsidRDefault="00073A02" w:rsidP="008F7C53">
      <w:pPr>
        <w:spacing w:line="240" w:lineRule="auto"/>
        <w:ind w:left="720" w:hanging="720"/>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3</w:t>
      </w:r>
      <w:r>
        <w:rPr>
          <w:rFonts w:asciiTheme="minorHAnsi" w:hAnsiTheme="minorHAnsi" w:cstheme="minorHAnsi"/>
        </w:rPr>
        <w:t>.0</w:t>
      </w:r>
      <w:r>
        <w:rPr>
          <w:rFonts w:asciiTheme="minorHAnsi" w:hAnsiTheme="minorHAnsi" w:cstheme="minorHAnsi"/>
        </w:rPr>
        <w:tab/>
      </w:r>
      <w:bookmarkEnd w:id="165"/>
      <w:bookmarkEnd w:id="166"/>
      <w:bookmarkEnd w:id="167"/>
      <w:r w:rsidR="00EC46D0">
        <w:rPr>
          <w:rFonts w:asciiTheme="minorHAnsi" w:hAnsiTheme="minorHAnsi" w:cstheme="minorHAnsi"/>
          <w:b/>
        </w:rPr>
        <w:t>Data Sharing</w:t>
      </w:r>
    </w:p>
    <w:p w14:paraId="118B7A47" w14:textId="77777777" w:rsidR="00D71529" w:rsidRDefault="00310546" w:rsidP="008F7C53">
      <w:pPr>
        <w:pStyle w:val="Heading3"/>
        <w:spacing w:after="240" w:line="240" w:lineRule="auto"/>
        <w:ind w:left="720" w:hanging="720"/>
        <w:jc w:val="both"/>
        <w:rPr>
          <w:rFonts w:asciiTheme="minorHAnsi" w:hAnsiTheme="minorHAnsi" w:cstheme="minorHAnsi"/>
          <w:sz w:val="22"/>
        </w:rPr>
      </w:pPr>
      <w:bookmarkStart w:id="168" w:name="_Toc448745919"/>
      <w:bookmarkStart w:id="169" w:name="_Toc448754225"/>
      <w:bookmarkStart w:id="170" w:name="_Toc494703712"/>
      <w:r>
        <w:rPr>
          <w:rFonts w:asciiTheme="minorHAnsi" w:hAnsiTheme="minorHAnsi" w:cstheme="minorHAnsi"/>
          <w:sz w:val="22"/>
        </w:rPr>
        <w:t>1</w:t>
      </w:r>
      <w:r w:rsidR="00AD4747">
        <w:rPr>
          <w:rFonts w:asciiTheme="minorHAnsi" w:hAnsiTheme="minorHAnsi" w:cstheme="minorHAnsi"/>
          <w:sz w:val="22"/>
        </w:rPr>
        <w:t>3</w:t>
      </w:r>
      <w:r>
        <w:rPr>
          <w:rFonts w:asciiTheme="minorHAnsi" w:hAnsiTheme="minorHAnsi" w:cstheme="minorHAnsi"/>
          <w:sz w:val="22"/>
        </w:rPr>
        <w:t>.1</w:t>
      </w:r>
      <w:r w:rsidR="00C42FC5">
        <w:rPr>
          <w:rFonts w:asciiTheme="minorHAnsi" w:hAnsiTheme="minorHAnsi" w:cstheme="minorHAnsi"/>
          <w:sz w:val="22"/>
        </w:rPr>
        <w:tab/>
        <w:t xml:space="preserve">Wherever </w:t>
      </w:r>
      <w:r w:rsidR="00AD4747">
        <w:rPr>
          <w:rFonts w:asciiTheme="minorHAnsi" w:hAnsiTheme="minorHAnsi" w:cstheme="minorHAnsi"/>
          <w:sz w:val="22"/>
        </w:rPr>
        <w:t>E</w:t>
      </w:r>
      <w:r w:rsidR="00C42FC5">
        <w:rPr>
          <w:rFonts w:asciiTheme="minorHAnsi" w:hAnsiTheme="minorHAnsi" w:cstheme="minorHAnsi"/>
          <w:sz w:val="22"/>
        </w:rPr>
        <w:t>CS</w:t>
      </w:r>
      <w:r w:rsidR="00D71529">
        <w:rPr>
          <w:rFonts w:asciiTheme="minorHAnsi" w:hAnsiTheme="minorHAnsi" w:cstheme="minorHAnsi"/>
          <w:sz w:val="22"/>
        </w:rPr>
        <w:t xml:space="preserve"> (the data controller) </w:t>
      </w:r>
      <w:r w:rsidR="00C42FC5">
        <w:rPr>
          <w:rFonts w:asciiTheme="minorHAnsi" w:hAnsiTheme="minorHAnsi" w:cstheme="minorHAnsi"/>
          <w:sz w:val="22"/>
        </w:rPr>
        <w:t xml:space="preserve"> shares data with a third party</w:t>
      </w:r>
      <w:r w:rsidR="00D71529">
        <w:rPr>
          <w:rFonts w:asciiTheme="minorHAnsi" w:hAnsiTheme="minorHAnsi" w:cstheme="minorHAnsi"/>
          <w:sz w:val="22"/>
        </w:rPr>
        <w:t xml:space="preserve"> (a data processor)</w:t>
      </w:r>
      <w:r w:rsidR="00C42FC5">
        <w:rPr>
          <w:rFonts w:asciiTheme="minorHAnsi" w:hAnsiTheme="minorHAnsi" w:cstheme="minorHAnsi"/>
          <w:sz w:val="22"/>
        </w:rPr>
        <w:t xml:space="preserve"> </w:t>
      </w:r>
      <w:r w:rsidR="00D71529">
        <w:rPr>
          <w:rFonts w:asciiTheme="minorHAnsi" w:hAnsiTheme="minorHAnsi" w:cstheme="minorHAnsi"/>
          <w:sz w:val="22"/>
        </w:rPr>
        <w:t>for example and exam board for GCSE examinations or the school nurse, we will ensure that a written contract is in place to ensure that both parties understand their responsibilities and liabilities in relation to the personal data that has been shared.</w:t>
      </w:r>
    </w:p>
    <w:p w14:paraId="2EDEBD47" w14:textId="77777777" w:rsidR="00D71529" w:rsidRDefault="00D71529" w:rsidP="008F7C53">
      <w:pPr>
        <w:spacing w:after="0" w:line="240" w:lineRule="auto"/>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3</w:t>
      </w:r>
      <w:r>
        <w:rPr>
          <w:rFonts w:asciiTheme="minorHAnsi" w:hAnsiTheme="minorHAnsi" w:cstheme="minorHAnsi"/>
        </w:rPr>
        <w:t>.2</w:t>
      </w:r>
      <w:r>
        <w:rPr>
          <w:rFonts w:asciiTheme="minorHAnsi" w:hAnsiTheme="minorHAnsi" w:cstheme="minorHAnsi"/>
        </w:rPr>
        <w:tab/>
        <w:t>These contracts will contain:-</w:t>
      </w:r>
    </w:p>
    <w:p w14:paraId="32100B36" w14:textId="77777777" w:rsidR="00D71529" w:rsidRDefault="00D71529" w:rsidP="00313214">
      <w:pPr>
        <w:pStyle w:val="ListParagraph"/>
        <w:numPr>
          <w:ilvl w:val="0"/>
          <w:numId w:val="20"/>
        </w:numPr>
        <w:spacing w:after="0" w:line="240" w:lineRule="auto"/>
        <w:rPr>
          <w:rFonts w:asciiTheme="minorHAnsi" w:hAnsiTheme="minorHAnsi" w:cstheme="minorHAnsi"/>
        </w:rPr>
      </w:pPr>
      <w:r w:rsidRPr="00D71529">
        <w:rPr>
          <w:rFonts w:asciiTheme="minorHAnsi" w:hAnsiTheme="minorHAnsi" w:cstheme="minorHAnsi"/>
        </w:rPr>
        <w:t>the subject matter and duration of the processing</w:t>
      </w:r>
    </w:p>
    <w:p w14:paraId="2C8AD5DC" w14:textId="77777777" w:rsidR="00D71529" w:rsidRDefault="00D71529" w:rsidP="00313214">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the nature and purpose of the processing</w:t>
      </w:r>
    </w:p>
    <w:p w14:paraId="653B1816" w14:textId="77777777" w:rsidR="00D71529" w:rsidRDefault="00D71529" w:rsidP="00313214">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the type of personal data and categories of data subject</w:t>
      </w:r>
    </w:p>
    <w:p w14:paraId="2717E28E" w14:textId="77777777" w:rsidR="00D71529" w:rsidRDefault="00D71529" w:rsidP="00313214">
      <w:pPr>
        <w:pStyle w:val="ListParagraph"/>
        <w:numPr>
          <w:ilvl w:val="0"/>
          <w:numId w:val="20"/>
        </w:numPr>
        <w:spacing w:after="0" w:line="240" w:lineRule="auto"/>
        <w:rPr>
          <w:rFonts w:asciiTheme="minorHAnsi" w:hAnsiTheme="minorHAnsi" w:cstheme="minorHAnsi"/>
        </w:rPr>
      </w:pPr>
      <w:r w:rsidRPr="00D71529">
        <w:rPr>
          <w:rFonts w:asciiTheme="minorHAnsi" w:hAnsiTheme="minorHAnsi" w:cstheme="minorHAnsi"/>
        </w:rPr>
        <w:t>The obligations and rights of the controller</w:t>
      </w:r>
    </w:p>
    <w:p w14:paraId="5A5B1DE7" w14:textId="77777777" w:rsidR="00D71529" w:rsidRDefault="00D71529" w:rsidP="00313214">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That the data processor must only act on the written instruction of the data controller</w:t>
      </w:r>
    </w:p>
    <w:p w14:paraId="74970939" w14:textId="77777777" w:rsidR="00D71529" w:rsidRDefault="00D71529" w:rsidP="00313214">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That the data processor must ensure that the people processing the data are subject to a duty of confidence</w:t>
      </w:r>
    </w:p>
    <w:p w14:paraId="6149B588" w14:textId="77777777" w:rsidR="00D71529" w:rsidRDefault="00D71529" w:rsidP="00313214">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That the data processor takes appropriate measures to ensure the security of processing</w:t>
      </w:r>
    </w:p>
    <w:p w14:paraId="63C61CEA" w14:textId="77777777" w:rsidR="00073A02" w:rsidRPr="00C72EB9" w:rsidRDefault="0073067D" w:rsidP="008F7C53">
      <w:pPr>
        <w:pStyle w:val="Heading3"/>
        <w:spacing w:after="240" w:line="240" w:lineRule="auto"/>
        <w:rPr>
          <w:rFonts w:asciiTheme="minorHAnsi" w:hAnsiTheme="minorHAnsi" w:cstheme="minorHAnsi"/>
          <w:sz w:val="22"/>
        </w:rPr>
      </w:pPr>
      <w:bookmarkStart w:id="171" w:name="_Toc448745921"/>
      <w:bookmarkStart w:id="172" w:name="_Toc448754227"/>
      <w:bookmarkStart w:id="173" w:name="_Toc494703714"/>
      <w:bookmarkEnd w:id="168"/>
      <w:bookmarkEnd w:id="169"/>
      <w:bookmarkEnd w:id="170"/>
      <w:r>
        <w:rPr>
          <w:rFonts w:asciiTheme="minorHAnsi" w:hAnsiTheme="minorHAnsi" w:cstheme="minorHAnsi"/>
          <w:sz w:val="22"/>
        </w:rPr>
        <w:t>1</w:t>
      </w:r>
      <w:r w:rsidR="00AD4747">
        <w:rPr>
          <w:rFonts w:asciiTheme="minorHAnsi" w:hAnsiTheme="minorHAnsi" w:cstheme="minorHAnsi"/>
          <w:sz w:val="22"/>
        </w:rPr>
        <w:t>4</w:t>
      </w:r>
      <w:r>
        <w:rPr>
          <w:rFonts w:asciiTheme="minorHAnsi" w:hAnsiTheme="minorHAnsi" w:cstheme="minorHAnsi"/>
          <w:sz w:val="22"/>
        </w:rPr>
        <w:t>.0</w:t>
      </w:r>
      <w:r>
        <w:rPr>
          <w:rFonts w:asciiTheme="minorHAnsi" w:hAnsiTheme="minorHAnsi" w:cstheme="minorHAnsi"/>
          <w:sz w:val="22"/>
        </w:rPr>
        <w:tab/>
      </w:r>
      <w:r w:rsidR="00073A02" w:rsidRPr="0073067D">
        <w:rPr>
          <w:rFonts w:asciiTheme="minorHAnsi" w:hAnsiTheme="minorHAnsi" w:cstheme="minorHAnsi"/>
          <w:b/>
          <w:sz w:val="22"/>
        </w:rPr>
        <w:t>Privacy and Electronic Communications</w:t>
      </w:r>
      <w:bookmarkEnd w:id="171"/>
      <w:bookmarkEnd w:id="172"/>
      <w:bookmarkEnd w:id="173"/>
    </w:p>
    <w:p w14:paraId="4250162C" w14:textId="77777777" w:rsidR="00073A02" w:rsidRPr="00B65557" w:rsidRDefault="00E41DAB" w:rsidP="008F7C53">
      <w:pPr>
        <w:spacing w:line="240" w:lineRule="auto"/>
        <w:ind w:left="720" w:hanging="720"/>
        <w:rPr>
          <w:rFonts w:asciiTheme="minorHAnsi" w:hAnsiTheme="minorHAnsi" w:cstheme="minorHAnsi"/>
        </w:rPr>
      </w:pPr>
      <w:r w:rsidRPr="00B65557">
        <w:rPr>
          <w:rFonts w:asciiTheme="minorHAnsi" w:hAnsiTheme="minorHAnsi" w:cstheme="minorHAnsi"/>
        </w:rPr>
        <w:t>1</w:t>
      </w:r>
      <w:r w:rsidR="00AD4747">
        <w:rPr>
          <w:rFonts w:asciiTheme="minorHAnsi" w:hAnsiTheme="minorHAnsi" w:cstheme="minorHAnsi"/>
        </w:rPr>
        <w:t>4</w:t>
      </w:r>
      <w:r w:rsidRPr="00B65557">
        <w:rPr>
          <w:rFonts w:asciiTheme="minorHAnsi" w:hAnsiTheme="minorHAnsi" w:cstheme="minorHAnsi"/>
        </w:rPr>
        <w:t>.1</w:t>
      </w:r>
      <w:r w:rsidRPr="00B65557">
        <w:rPr>
          <w:rFonts w:asciiTheme="minorHAnsi" w:hAnsiTheme="minorHAnsi" w:cstheme="minorHAnsi"/>
        </w:rPr>
        <w:tab/>
      </w:r>
      <w:r w:rsidR="00AD4747">
        <w:rPr>
          <w:rFonts w:asciiTheme="minorHAnsi" w:hAnsiTheme="minorHAnsi" w:cstheme="minorHAnsi"/>
        </w:rPr>
        <w:t>E</w:t>
      </w:r>
      <w:r w:rsidRPr="00B65557">
        <w:rPr>
          <w:rFonts w:asciiTheme="minorHAnsi" w:hAnsiTheme="minorHAnsi" w:cstheme="minorHAnsi"/>
        </w:rPr>
        <w:t xml:space="preserve">CS complies with GDPR and </w:t>
      </w:r>
      <w:r w:rsidR="00073A02" w:rsidRPr="00B65557">
        <w:rPr>
          <w:rFonts w:asciiTheme="minorHAnsi" w:hAnsiTheme="minorHAnsi" w:cstheme="minorHAnsi"/>
        </w:rPr>
        <w:t>the Privacy and Electronic Communications Regulations in the operation of their websites</w:t>
      </w:r>
      <w:r w:rsidRPr="00B65557">
        <w:rPr>
          <w:rFonts w:asciiTheme="minorHAnsi" w:hAnsiTheme="minorHAnsi" w:cstheme="minorHAnsi"/>
        </w:rPr>
        <w:t xml:space="preserve"> and electronic communications including texts, e-mail and social media, covering all advertising or promotional details including promoting the aims or ideals of the school to those who do not currently have a child or work in the school</w:t>
      </w:r>
      <w:r w:rsidR="00704560" w:rsidRPr="00B65557">
        <w:rPr>
          <w:rFonts w:asciiTheme="minorHAnsi" w:hAnsiTheme="minorHAnsi" w:cstheme="minorHAnsi"/>
        </w:rPr>
        <w:t>.</w:t>
      </w:r>
    </w:p>
    <w:p w14:paraId="156F75AC" w14:textId="77777777" w:rsidR="00E41DAB" w:rsidRPr="00E41DAB" w:rsidRDefault="00E41DAB" w:rsidP="008F7C53">
      <w:pPr>
        <w:spacing w:line="240" w:lineRule="auto"/>
        <w:ind w:left="720" w:hanging="720"/>
        <w:rPr>
          <w:rFonts w:asciiTheme="minorHAnsi" w:hAnsiTheme="minorHAnsi" w:cstheme="minorHAnsi"/>
        </w:rPr>
      </w:pPr>
      <w:r w:rsidRPr="00B65557">
        <w:rPr>
          <w:rFonts w:asciiTheme="minorHAnsi" w:hAnsiTheme="minorHAnsi" w:cstheme="minorHAnsi"/>
        </w:rPr>
        <w:t>1</w:t>
      </w:r>
      <w:r w:rsidR="00AD4747">
        <w:rPr>
          <w:rFonts w:asciiTheme="minorHAnsi" w:hAnsiTheme="minorHAnsi" w:cstheme="minorHAnsi"/>
        </w:rPr>
        <w:t>4</w:t>
      </w:r>
      <w:r w:rsidRPr="00B65557">
        <w:rPr>
          <w:rFonts w:asciiTheme="minorHAnsi" w:hAnsiTheme="minorHAnsi" w:cstheme="minorHAnsi"/>
        </w:rPr>
        <w:t>.2</w:t>
      </w:r>
      <w:r w:rsidRPr="00B65557">
        <w:rPr>
          <w:rFonts w:asciiTheme="minorHAnsi" w:hAnsiTheme="minorHAnsi" w:cstheme="minorHAnsi"/>
        </w:rPr>
        <w:tab/>
        <w:t>We will actively seek to gain consent from all recipients on our mailing lists. We will retain clear records of the consent received and will ensure that the party has the opportunity to withdraw consent at any time.</w:t>
      </w:r>
      <w:r>
        <w:rPr>
          <w:rFonts w:asciiTheme="minorHAnsi" w:hAnsiTheme="minorHAnsi" w:cstheme="minorHAnsi"/>
        </w:rPr>
        <w:t xml:space="preserve"> </w:t>
      </w:r>
    </w:p>
    <w:p w14:paraId="7001F93C" w14:textId="77777777" w:rsidR="00E41DAB" w:rsidRPr="00E41DAB" w:rsidRDefault="00E41DAB" w:rsidP="008F7C53">
      <w:pPr>
        <w:pStyle w:val="Heading3"/>
        <w:spacing w:after="240" w:line="240" w:lineRule="auto"/>
        <w:rPr>
          <w:rFonts w:asciiTheme="minorHAnsi" w:hAnsiTheme="minorHAnsi" w:cstheme="minorHAnsi"/>
          <w:b/>
          <w:sz w:val="22"/>
        </w:rPr>
      </w:pPr>
      <w:bookmarkStart w:id="174" w:name="_Toc448745922"/>
      <w:bookmarkStart w:id="175" w:name="_Toc448754228"/>
      <w:bookmarkStart w:id="176" w:name="_Toc494703715"/>
      <w:r>
        <w:rPr>
          <w:rFonts w:asciiTheme="minorHAnsi" w:hAnsiTheme="minorHAnsi" w:cstheme="minorHAnsi"/>
          <w:sz w:val="22"/>
        </w:rPr>
        <w:t>1</w:t>
      </w:r>
      <w:r w:rsidR="00AD4747">
        <w:rPr>
          <w:rFonts w:asciiTheme="minorHAnsi" w:hAnsiTheme="minorHAnsi" w:cstheme="minorHAnsi"/>
          <w:sz w:val="22"/>
        </w:rPr>
        <w:t>5</w:t>
      </w:r>
      <w:r>
        <w:rPr>
          <w:rFonts w:asciiTheme="minorHAnsi" w:hAnsiTheme="minorHAnsi" w:cstheme="minorHAnsi"/>
          <w:sz w:val="22"/>
        </w:rPr>
        <w:t>.0</w:t>
      </w:r>
      <w:r>
        <w:rPr>
          <w:rFonts w:asciiTheme="minorHAnsi" w:hAnsiTheme="minorHAnsi" w:cstheme="minorHAnsi"/>
          <w:sz w:val="22"/>
        </w:rPr>
        <w:tab/>
      </w:r>
      <w:r w:rsidR="00073A02" w:rsidRPr="00E41DAB">
        <w:rPr>
          <w:rFonts w:asciiTheme="minorHAnsi" w:hAnsiTheme="minorHAnsi" w:cstheme="minorHAnsi"/>
          <w:b/>
          <w:sz w:val="22"/>
        </w:rPr>
        <w:t>Freedom of Information</w:t>
      </w:r>
      <w:bookmarkEnd w:id="174"/>
      <w:bookmarkEnd w:id="175"/>
      <w:bookmarkEnd w:id="176"/>
    </w:p>
    <w:p w14:paraId="16C36404" w14:textId="77777777" w:rsidR="009639CA" w:rsidRDefault="00E41DAB" w:rsidP="008F7C53">
      <w:pPr>
        <w:spacing w:line="240" w:lineRule="auto"/>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5</w:t>
      </w:r>
      <w:r>
        <w:rPr>
          <w:rFonts w:asciiTheme="minorHAnsi" w:hAnsiTheme="minorHAnsi" w:cstheme="minorHAnsi"/>
        </w:rPr>
        <w:t>.1</w:t>
      </w:r>
      <w:r w:rsidR="009639CA">
        <w:rPr>
          <w:rFonts w:asciiTheme="minorHAnsi" w:hAnsiTheme="minorHAnsi" w:cstheme="minorHAnsi"/>
        </w:rPr>
        <w:tab/>
      </w:r>
      <w:r w:rsidR="00AD4747">
        <w:rPr>
          <w:rFonts w:asciiTheme="minorHAnsi" w:hAnsiTheme="minorHAnsi" w:cstheme="minorHAnsi"/>
        </w:rPr>
        <w:t>E</w:t>
      </w:r>
      <w:r w:rsidR="009639CA">
        <w:rPr>
          <w:rFonts w:asciiTheme="minorHAnsi" w:hAnsiTheme="minorHAnsi" w:cstheme="minorHAnsi"/>
        </w:rPr>
        <w:t>CS proactively publishes information and policies on the school web page.</w:t>
      </w:r>
    </w:p>
    <w:p w14:paraId="60E0B29C" w14:textId="77777777" w:rsidR="009639CA" w:rsidRDefault="009639CA" w:rsidP="008F7C53">
      <w:pPr>
        <w:spacing w:line="240" w:lineRule="auto"/>
        <w:ind w:left="720" w:hanging="720"/>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5</w:t>
      </w:r>
      <w:r>
        <w:rPr>
          <w:rFonts w:asciiTheme="minorHAnsi" w:hAnsiTheme="minorHAnsi" w:cstheme="minorHAnsi"/>
        </w:rPr>
        <w:t>.2</w:t>
      </w:r>
      <w:r>
        <w:rPr>
          <w:rFonts w:asciiTheme="minorHAnsi" w:hAnsiTheme="minorHAnsi" w:cstheme="minorHAnsi"/>
        </w:rPr>
        <w:tab/>
        <w:t xml:space="preserve">Where information of a general nature in relation to school policies is not available on the web page; a request can be made to the school business manager for the required information. The school </w:t>
      </w:r>
      <w:r w:rsidR="00AD4747">
        <w:rPr>
          <w:rFonts w:asciiTheme="minorHAnsi" w:hAnsiTheme="minorHAnsi" w:cstheme="minorHAnsi"/>
        </w:rPr>
        <w:t>Admin assistant</w:t>
      </w:r>
      <w:r>
        <w:rPr>
          <w:rFonts w:asciiTheme="minorHAnsi" w:hAnsiTheme="minorHAnsi" w:cstheme="minorHAnsi"/>
        </w:rPr>
        <w:t xml:space="preserve"> will prepare a response in consultation with the head teacher and chair of governors. </w:t>
      </w:r>
    </w:p>
    <w:p w14:paraId="2730FD9D" w14:textId="77777777" w:rsidR="00073A02" w:rsidRDefault="009639CA" w:rsidP="008F7C53">
      <w:pPr>
        <w:spacing w:line="240" w:lineRule="auto"/>
        <w:ind w:left="720" w:hanging="720"/>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5</w:t>
      </w:r>
      <w:r>
        <w:rPr>
          <w:rFonts w:asciiTheme="minorHAnsi" w:hAnsiTheme="minorHAnsi" w:cstheme="minorHAnsi"/>
        </w:rPr>
        <w:t>.3</w:t>
      </w:r>
      <w:r>
        <w:rPr>
          <w:rFonts w:asciiTheme="minorHAnsi" w:hAnsiTheme="minorHAnsi" w:cstheme="minorHAnsi"/>
        </w:rPr>
        <w:tab/>
        <w:t>Where a request for information is refused</w:t>
      </w:r>
      <w:r w:rsidR="00073A02" w:rsidRPr="009639CA">
        <w:rPr>
          <w:rFonts w:asciiTheme="minorHAnsi" w:hAnsiTheme="minorHAnsi" w:cstheme="minorHAnsi"/>
        </w:rPr>
        <w:t xml:space="preserve"> a record of refusals and reasons for refusals </w:t>
      </w:r>
      <w:r>
        <w:rPr>
          <w:rFonts w:asciiTheme="minorHAnsi" w:hAnsiTheme="minorHAnsi" w:cstheme="minorHAnsi"/>
        </w:rPr>
        <w:t>will be</w:t>
      </w:r>
      <w:r w:rsidR="00073A02" w:rsidRPr="009639CA">
        <w:rPr>
          <w:rFonts w:asciiTheme="minorHAnsi" w:hAnsiTheme="minorHAnsi" w:cstheme="minorHAnsi"/>
        </w:rPr>
        <w:t xml:space="preserve"> kept</w:t>
      </w:r>
      <w:r>
        <w:rPr>
          <w:rFonts w:asciiTheme="minorHAnsi" w:hAnsiTheme="minorHAnsi" w:cstheme="minorHAnsi"/>
        </w:rPr>
        <w:t>.</w:t>
      </w:r>
    </w:p>
    <w:p w14:paraId="1D7E3BF1" w14:textId="77777777" w:rsidR="006F2B13" w:rsidRPr="00C72EB9" w:rsidRDefault="006F2B13" w:rsidP="006F2B13">
      <w:pPr>
        <w:pStyle w:val="Heading2"/>
        <w:spacing w:line="240" w:lineRule="auto"/>
        <w:rPr>
          <w:rFonts w:asciiTheme="minorHAnsi" w:hAnsiTheme="minorHAnsi" w:cstheme="minorHAnsi"/>
          <w:sz w:val="22"/>
          <w:szCs w:val="22"/>
        </w:rPr>
      </w:pPr>
      <w:r w:rsidRPr="006F2B13">
        <w:rPr>
          <w:rFonts w:asciiTheme="minorHAnsi" w:hAnsiTheme="minorHAnsi" w:cstheme="minorHAnsi"/>
          <w:sz w:val="22"/>
          <w:szCs w:val="22"/>
        </w:rPr>
        <w:lastRenderedPageBreak/>
        <w:t>1</w:t>
      </w:r>
      <w:r w:rsidR="00AD4747">
        <w:rPr>
          <w:rFonts w:asciiTheme="minorHAnsi" w:hAnsiTheme="minorHAnsi" w:cstheme="minorHAnsi"/>
          <w:sz w:val="22"/>
          <w:szCs w:val="22"/>
        </w:rPr>
        <w:t>6</w:t>
      </w:r>
      <w:r w:rsidRPr="006F2B13">
        <w:rPr>
          <w:rFonts w:asciiTheme="minorHAnsi" w:hAnsiTheme="minorHAnsi" w:cstheme="minorHAnsi"/>
          <w:sz w:val="22"/>
          <w:szCs w:val="22"/>
        </w:rPr>
        <w:t>.0</w:t>
      </w:r>
      <w:r>
        <w:rPr>
          <w:rFonts w:asciiTheme="minorHAnsi" w:hAnsiTheme="minorHAnsi" w:cstheme="minorHAnsi"/>
        </w:rPr>
        <w:tab/>
      </w:r>
      <w:r w:rsidRPr="000F59C9">
        <w:rPr>
          <w:rFonts w:asciiTheme="minorHAnsi" w:hAnsiTheme="minorHAnsi" w:cstheme="minorHAnsi"/>
          <w:b/>
          <w:sz w:val="22"/>
          <w:szCs w:val="22"/>
        </w:rPr>
        <w:t>Development / Monitoring / Review of this Policy</w:t>
      </w:r>
    </w:p>
    <w:p w14:paraId="0ECE401B" w14:textId="77777777" w:rsidR="006F2B13" w:rsidRPr="00C72EB9" w:rsidRDefault="006F2B13" w:rsidP="006F2B13">
      <w:pPr>
        <w:spacing w:line="240" w:lineRule="auto"/>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6</w:t>
      </w:r>
      <w:r>
        <w:rPr>
          <w:rFonts w:asciiTheme="minorHAnsi" w:hAnsiTheme="minorHAnsi" w:cstheme="minorHAnsi"/>
        </w:rPr>
        <w:t>.1</w:t>
      </w:r>
      <w:r>
        <w:rPr>
          <w:rFonts w:asciiTheme="minorHAnsi" w:hAnsiTheme="minorHAnsi" w:cstheme="minorHAnsi"/>
        </w:rPr>
        <w:tab/>
      </w:r>
      <w:r w:rsidRPr="00C72EB9">
        <w:rPr>
          <w:rFonts w:asciiTheme="minorHAnsi" w:hAnsiTheme="minorHAnsi" w:cstheme="minorHAnsi"/>
        </w:rPr>
        <w:t xml:space="preserve">This </w:t>
      </w:r>
      <w:r>
        <w:rPr>
          <w:rFonts w:asciiTheme="minorHAnsi" w:hAnsiTheme="minorHAnsi" w:cstheme="minorHAnsi"/>
        </w:rPr>
        <w:t>Data handling</w:t>
      </w:r>
      <w:r w:rsidRPr="00C72EB9">
        <w:rPr>
          <w:rFonts w:asciiTheme="minorHAnsi" w:hAnsiTheme="minorHAnsi" w:cstheme="minorHAnsi"/>
        </w:rPr>
        <w:t xml:space="preserve"> policy has been developed in consultation with:</w:t>
      </w:r>
    </w:p>
    <w:p w14:paraId="197DFE17" w14:textId="77777777" w:rsidR="006F2B13" w:rsidRPr="00C72EB9" w:rsidRDefault="006F2B13" w:rsidP="00313214">
      <w:pPr>
        <w:pStyle w:val="ListParagraph"/>
        <w:numPr>
          <w:ilvl w:val="0"/>
          <w:numId w:val="25"/>
        </w:numPr>
        <w:spacing w:line="240" w:lineRule="auto"/>
        <w:rPr>
          <w:rFonts w:asciiTheme="minorHAnsi" w:hAnsiTheme="minorHAnsi" w:cstheme="minorHAnsi"/>
        </w:rPr>
      </w:pPr>
      <w:r w:rsidRPr="00C72EB9">
        <w:rPr>
          <w:rFonts w:asciiTheme="minorHAnsi" w:hAnsiTheme="minorHAnsi" w:cstheme="minorHAnsi"/>
        </w:rPr>
        <w:t>Headteacher and Senior Leadership Team</w:t>
      </w:r>
    </w:p>
    <w:p w14:paraId="11896744" w14:textId="77777777" w:rsidR="006F2B13" w:rsidRPr="00C72EB9" w:rsidRDefault="006F2B13" w:rsidP="00313214">
      <w:pPr>
        <w:pStyle w:val="ListParagraph"/>
        <w:numPr>
          <w:ilvl w:val="0"/>
          <w:numId w:val="25"/>
        </w:numPr>
        <w:spacing w:line="240" w:lineRule="auto"/>
        <w:rPr>
          <w:rFonts w:asciiTheme="minorHAnsi" w:hAnsiTheme="minorHAnsi" w:cstheme="minorHAnsi"/>
        </w:rPr>
      </w:pPr>
      <w:r w:rsidRPr="00C72EB9">
        <w:rPr>
          <w:rFonts w:asciiTheme="minorHAnsi" w:hAnsiTheme="minorHAnsi" w:cstheme="minorHAnsi"/>
        </w:rPr>
        <w:t>Staff – including Teachers, Support Staff</w:t>
      </w:r>
    </w:p>
    <w:p w14:paraId="5F4B43F0" w14:textId="77777777" w:rsidR="006F2B13" w:rsidRPr="006F2B13" w:rsidRDefault="006F2B13" w:rsidP="00313214">
      <w:pPr>
        <w:pStyle w:val="ListParagraph"/>
        <w:numPr>
          <w:ilvl w:val="0"/>
          <w:numId w:val="25"/>
        </w:numPr>
        <w:spacing w:line="240" w:lineRule="auto"/>
        <w:rPr>
          <w:rFonts w:asciiTheme="minorHAnsi" w:hAnsiTheme="minorHAnsi" w:cstheme="minorHAnsi"/>
        </w:rPr>
      </w:pPr>
      <w:r w:rsidRPr="00C72EB9">
        <w:rPr>
          <w:rFonts w:asciiTheme="minorHAnsi" w:hAnsiTheme="minorHAnsi" w:cstheme="minorHAnsi"/>
        </w:rPr>
        <w:t xml:space="preserve">Governors </w:t>
      </w:r>
    </w:p>
    <w:p w14:paraId="657A3CC8" w14:textId="77777777" w:rsidR="006F2B13" w:rsidRDefault="006F2B13" w:rsidP="006F2B13">
      <w:pPr>
        <w:spacing w:after="0" w:line="240" w:lineRule="auto"/>
        <w:ind w:left="720" w:hanging="720"/>
        <w:rPr>
          <w:rFonts w:asciiTheme="minorHAnsi" w:hAnsiTheme="minorHAnsi" w:cstheme="minorHAnsi"/>
        </w:rPr>
      </w:pPr>
      <w:r>
        <w:rPr>
          <w:rFonts w:asciiTheme="minorHAnsi" w:hAnsiTheme="minorHAnsi" w:cstheme="minorHAnsi"/>
        </w:rPr>
        <w:t>1</w:t>
      </w:r>
      <w:r w:rsidR="00AD4747">
        <w:rPr>
          <w:rFonts w:asciiTheme="minorHAnsi" w:hAnsiTheme="minorHAnsi" w:cstheme="minorHAnsi"/>
        </w:rPr>
        <w:t>6</w:t>
      </w:r>
      <w:r>
        <w:rPr>
          <w:rFonts w:asciiTheme="minorHAnsi" w:hAnsiTheme="minorHAnsi" w:cstheme="minorHAnsi"/>
        </w:rPr>
        <w:t>.2</w:t>
      </w:r>
      <w:r>
        <w:rPr>
          <w:rFonts w:asciiTheme="minorHAnsi" w:hAnsiTheme="minorHAnsi" w:cstheme="minorHAnsi"/>
        </w:rPr>
        <w:tab/>
        <w:t xml:space="preserve">In writing this policy </w:t>
      </w:r>
      <w:r w:rsidR="00AD4747">
        <w:rPr>
          <w:rFonts w:asciiTheme="minorHAnsi" w:hAnsiTheme="minorHAnsi" w:cstheme="minorHAnsi"/>
        </w:rPr>
        <w:t>Emmanuel</w:t>
      </w:r>
      <w:r>
        <w:rPr>
          <w:rFonts w:asciiTheme="minorHAnsi" w:hAnsiTheme="minorHAnsi" w:cstheme="minorHAnsi"/>
        </w:rPr>
        <w:t xml:space="preserve"> Christian </w:t>
      </w:r>
      <w:r w:rsidR="00AD4747">
        <w:rPr>
          <w:rFonts w:asciiTheme="minorHAnsi" w:hAnsiTheme="minorHAnsi" w:cstheme="minorHAnsi"/>
        </w:rPr>
        <w:t>S</w:t>
      </w:r>
      <w:r>
        <w:rPr>
          <w:rFonts w:asciiTheme="minorHAnsi" w:hAnsiTheme="minorHAnsi" w:cstheme="minorHAnsi"/>
        </w:rPr>
        <w:t>chool acknowledges:</w:t>
      </w:r>
    </w:p>
    <w:p w14:paraId="1D7AA265" w14:textId="77777777" w:rsidR="006F2B13" w:rsidRDefault="006F2B13" w:rsidP="00313214">
      <w:pPr>
        <w:pStyle w:val="ListParagraph"/>
        <w:numPr>
          <w:ilvl w:val="0"/>
          <w:numId w:val="27"/>
        </w:numPr>
        <w:spacing w:line="240" w:lineRule="auto"/>
        <w:rPr>
          <w:rFonts w:asciiTheme="minorHAnsi" w:hAnsiTheme="minorHAnsi" w:cstheme="minorHAnsi"/>
        </w:rPr>
      </w:pPr>
      <w:r w:rsidRPr="004C4660">
        <w:rPr>
          <w:rFonts w:asciiTheme="minorHAnsi" w:hAnsiTheme="minorHAnsi" w:cstheme="minorHAnsi"/>
        </w:rPr>
        <w:t>the materials supplied and used from</w:t>
      </w:r>
      <w:r w:rsidRPr="00FC7D41">
        <w:t xml:space="preserve"> </w:t>
      </w:r>
      <w:proofErr w:type="spellStart"/>
      <w:r w:rsidRPr="004C4660">
        <w:rPr>
          <w:rFonts w:asciiTheme="minorHAnsi" w:hAnsiTheme="minorHAnsi" w:cstheme="minorHAnsi"/>
        </w:rPr>
        <w:t>SWGfL</w:t>
      </w:r>
      <w:proofErr w:type="spellEnd"/>
      <w:r w:rsidRPr="004C4660">
        <w:rPr>
          <w:rFonts w:asciiTheme="minorHAnsi" w:hAnsiTheme="minorHAnsi" w:cstheme="minorHAnsi"/>
        </w:rPr>
        <w:t xml:space="preserve"> Online Safety School Template Policies</w:t>
      </w:r>
    </w:p>
    <w:p w14:paraId="04B4B916" w14:textId="77777777" w:rsidR="006F2B13" w:rsidRDefault="006F2B13" w:rsidP="00313214">
      <w:pPr>
        <w:pStyle w:val="ListParagraph"/>
        <w:numPr>
          <w:ilvl w:val="0"/>
          <w:numId w:val="27"/>
        </w:numPr>
        <w:spacing w:line="240" w:lineRule="auto"/>
        <w:rPr>
          <w:rFonts w:asciiTheme="minorHAnsi" w:hAnsiTheme="minorHAnsi" w:cstheme="minorHAnsi"/>
        </w:rPr>
      </w:pPr>
      <w:r>
        <w:rPr>
          <w:rFonts w:asciiTheme="minorHAnsi" w:hAnsiTheme="minorHAnsi" w:cstheme="minorHAnsi"/>
        </w:rPr>
        <w:t>General Data Protection Regulations</w:t>
      </w:r>
    </w:p>
    <w:p w14:paraId="242D43E8" w14:textId="77777777" w:rsidR="00647059" w:rsidRDefault="00647059" w:rsidP="00313214">
      <w:pPr>
        <w:pStyle w:val="ListParagraph"/>
        <w:numPr>
          <w:ilvl w:val="0"/>
          <w:numId w:val="27"/>
        </w:numPr>
        <w:spacing w:line="240" w:lineRule="auto"/>
        <w:rPr>
          <w:rFonts w:asciiTheme="minorHAnsi" w:hAnsiTheme="minorHAnsi" w:cstheme="minorHAnsi"/>
        </w:rPr>
      </w:pPr>
      <w:r>
        <w:rPr>
          <w:rFonts w:asciiTheme="minorHAnsi" w:hAnsiTheme="minorHAnsi" w:cstheme="minorHAnsi"/>
        </w:rPr>
        <w:t>Guide to General data protection regulations</w:t>
      </w:r>
    </w:p>
    <w:p w14:paraId="7792D69F" w14:textId="77777777" w:rsidR="00647059" w:rsidRDefault="00647059" w:rsidP="00313214">
      <w:pPr>
        <w:pStyle w:val="ListParagraph"/>
        <w:numPr>
          <w:ilvl w:val="0"/>
          <w:numId w:val="27"/>
        </w:numPr>
        <w:spacing w:line="240" w:lineRule="auto"/>
        <w:rPr>
          <w:rFonts w:asciiTheme="minorHAnsi" w:hAnsiTheme="minorHAnsi" w:cstheme="minorHAnsi"/>
        </w:rPr>
      </w:pPr>
      <w:r>
        <w:rPr>
          <w:rFonts w:asciiTheme="minorHAnsi" w:hAnsiTheme="minorHAnsi" w:cstheme="minorHAnsi"/>
        </w:rPr>
        <w:t>Data protection: a toolkit for schools</w:t>
      </w:r>
    </w:p>
    <w:p w14:paraId="57408C91" w14:textId="77777777" w:rsidR="006F2B13" w:rsidRDefault="006F2B13" w:rsidP="006F2B13">
      <w:pPr>
        <w:pStyle w:val="ListParagraph"/>
        <w:spacing w:line="240" w:lineRule="auto"/>
        <w:ind w:left="1080"/>
        <w:rPr>
          <w:rFonts w:asciiTheme="minorHAnsi" w:hAnsiTheme="minorHAnsi" w:cstheme="minorHAnsi"/>
        </w:rPr>
      </w:pPr>
    </w:p>
    <w:p w14:paraId="625D8BC9" w14:textId="77777777" w:rsidR="00C76B67" w:rsidRPr="00C76B67" w:rsidRDefault="00C76B67" w:rsidP="00C76B67">
      <w:pPr>
        <w:pStyle w:val="ListParagraph"/>
        <w:spacing w:line="240" w:lineRule="auto"/>
        <w:ind w:left="0"/>
        <w:rPr>
          <w:rFonts w:asciiTheme="minorHAnsi" w:hAnsiTheme="minorHAnsi" w:cstheme="minorHAnsi"/>
          <w:b/>
        </w:rPr>
      </w:pPr>
      <w:r>
        <w:rPr>
          <w:rFonts w:asciiTheme="minorHAnsi" w:hAnsiTheme="minorHAnsi" w:cstheme="minorHAnsi"/>
        </w:rPr>
        <w:t xml:space="preserve">17.0     </w:t>
      </w:r>
      <w:r>
        <w:rPr>
          <w:rFonts w:asciiTheme="minorHAnsi" w:hAnsiTheme="minorHAnsi" w:cstheme="minorHAnsi"/>
          <w:b/>
        </w:rPr>
        <w:t xml:space="preserve">Registration </w:t>
      </w:r>
    </w:p>
    <w:p w14:paraId="39C89A8D" w14:textId="77777777" w:rsidR="00C76B67" w:rsidRDefault="00C76B67" w:rsidP="0054066E">
      <w:pPr>
        <w:pStyle w:val="ListParagraph"/>
        <w:spacing w:line="240" w:lineRule="auto"/>
        <w:ind w:left="0"/>
        <w:rPr>
          <w:rFonts w:asciiTheme="minorHAnsi" w:hAnsiTheme="minorHAnsi" w:cstheme="minorHAnsi"/>
        </w:rPr>
      </w:pPr>
      <w:r>
        <w:rPr>
          <w:rFonts w:asciiTheme="minorHAnsi" w:hAnsiTheme="minorHAnsi" w:cstheme="minorHAnsi"/>
        </w:rPr>
        <w:t xml:space="preserve">             The school is registered as a Data Controller on the Data Protection Register </w:t>
      </w:r>
      <w:r w:rsidR="0054066E">
        <w:rPr>
          <w:rFonts w:asciiTheme="minorHAnsi" w:hAnsiTheme="minorHAnsi" w:cstheme="minorHAnsi"/>
        </w:rPr>
        <w:t>held by the Information                                                                      Commissioner; registration number ZA502761.</w:t>
      </w:r>
    </w:p>
    <w:p w14:paraId="5FDDE8B7" w14:textId="77777777" w:rsidR="00C76B67" w:rsidRDefault="00C76B67" w:rsidP="006F2B13">
      <w:pPr>
        <w:pStyle w:val="ListParagraph"/>
        <w:spacing w:line="240" w:lineRule="auto"/>
        <w:ind w:left="1080"/>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898"/>
        <w:gridCol w:w="4838"/>
      </w:tblGrid>
      <w:tr w:rsidR="006F2B13" w:rsidRPr="005C5536" w14:paraId="7B9D3126" w14:textId="77777777" w:rsidTr="001218E9">
        <w:tc>
          <w:tcPr>
            <w:tcW w:w="4898" w:type="dxa"/>
          </w:tcPr>
          <w:p w14:paraId="5F3597FC" w14:textId="77777777" w:rsidR="006F2B13" w:rsidRPr="005C5536" w:rsidRDefault="006F2B13" w:rsidP="009D6FBC">
            <w:pPr>
              <w:spacing w:after="92" w:line="265" w:lineRule="auto"/>
              <w:jc w:val="left"/>
              <w:rPr>
                <w:rFonts w:asciiTheme="minorHAnsi" w:hAnsiTheme="minorHAnsi" w:cstheme="minorHAnsi"/>
                <w:sz w:val="24"/>
                <w:szCs w:val="24"/>
              </w:rPr>
            </w:pPr>
            <w:r w:rsidRPr="005C5536">
              <w:rPr>
                <w:rFonts w:asciiTheme="minorHAnsi" w:hAnsiTheme="minorHAnsi" w:cstheme="minorHAnsi"/>
                <w:sz w:val="24"/>
                <w:szCs w:val="24"/>
              </w:rPr>
              <w:t>Formally agreed through Governors compliance:</w:t>
            </w:r>
          </w:p>
        </w:tc>
        <w:tc>
          <w:tcPr>
            <w:tcW w:w="4838" w:type="dxa"/>
          </w:tcPr>
          <w:p w14:paraId="261480C8" w14:textId="77777777" w:rsidR="006F2B13" w:rsidRPr="005C5536" w:rsidRDefault="00964850" w:rsidP="001218E9">
            <w:pPr>
              <w:spacing w:after="92" w:line="265" w:lineRule="auto"/>
              <w:rPr>
                <w:rFonts w:asciiTheme="minorHAnsi" w:hAnsiTheme="minorHAnsi" w:cstheme="minorHAnsi"/>
                <w:b/>
                <w:sz w:val="24"/>
                <w:szCs w:val="24"/>
              </w:rPr>
            </w:pPr>
            <w:r>
              <w:rPr>
                <w:rFonts w:asciiTheme="minorHAnsi" w:hAnsiTheme="minorHAnsi" w:cstheme="minorHAnsi"/>
                <w:b/>
                <w:sz w:val="24"/>
                <w:szCs w:val="24"/>
              </w:rPr>
              <w:t xml:space="preserve">    (date)</w:t>
            </w:r>
          </w:p>
        </w:tc>
      </w:tr>
      <w:tr w:rsidR="006F2B13" w:rsidRPr="005C5536" w14:paraId="3805CC12" w14:textId="77777777" w:rsidTr="001218E9">
        <w:tc>
          <w:tcPr>
            <w:tcW w:w="4898" w:type="dxa"/>
          </w:tcPr>
          <w:p w14:paraId="58737D5B" w14:textId="6BD6DA74" w:rsidR="006F2B13" w:rsidRPr="005C5536" w:rsidRDefault="006F2B13" w:rsidP="001218E9">
            <w:pPr>
              <w:spacing w:after="92" w:line="265" w:lineRule="auto"/>
              <w:rPr>
                <w:rFonts w:asciiTheme="minorHAnsi" w:hAnsiTheme="minorHAnsi" w:cstheme="minorHAnsi"/>
                <w:sz w:val="24"/>
                <w:szCs w:val="24"/>
              </w:rPr>
            </w:pPr>
            <w:r w:rsidRPr="005C5536">
              <w:rPr>
                <w:rFonts w:asciiTheme="minorHAnsi" w:hAnsiTheme="minorHAnsi" w:cstheme="minorHAnsi"/>
                <w:sz w:val="24"/>
                <w:szCs w:val="24"/>
              </w:rPr>
              <w:t xml:space="preserve">Signed </w:t>
            </w:r>
            <w:r w:rsidR="004A556E">
              <w:rPr>
                <w:rFonts w:asciiTheme="minorHAnsi" w:hAnsiTheme="minorHAnsi" w:cstheme="minorHAnsi"/>
                <w:sz w:val="24"/>
                <w:szCs w:val="24"/>
              </w:rPr>
              <w:t xml:space="preserve">Julian </w:t>
            </w:r>
            <w:proofErr w:type="spellStart"/>
            <w:r w:rsidR="004A556E">
              <w:rPr>
                <w:rFonts w:asciiTheme="minorHAnsi" w:hAnsiTheme="minorHAnsi" w:cstheme="minorHAnsi"/>
                <w:sz w:val="24"/>
                <w:szCs w:val="24"/>
              </w:rPr>
              <w:t>Mercik</w:t>
            </w:r>
            <w:proofErr w:type="spellEnd"/>
            <w:r w:rsidRPr="005C5536">
              <w:rPr>
                <w:rFonts w:asciiTheme="minorHAnsi" w:hAnsiTheme="minorHAnsi" w:cstheme="minorHAnsi"/>
                <w:sz w:val="24"/>
                <w:szCs w:val="24"/>
              </w:rPr>
              <w:t xml:space="preserve"> – Chair of Governors</w:t>
            </w:r>
          </w:p>
          <w:p w14:paraId="619D0451" w14:textId="77777777" w:rsidR="006F2B13" w:rsidRPr="005C5536" w:rsidRDefault="006F2B13" w:rsidP="001218E9">
            <w:pPr>
              <w:spacing w:after="92" w:line="265" w:lineRule="auto"/>
              <w:rPr>
                <w:rFonts w:asciiTheme="minorHAnsi" w:hAnsiTheme="minorHAnsi" w:cstheme="minorHAnsi"/>
                <w:sz w:val="24"/>
                <w:szCs w:val="24"/>
              </w:rPr>
            </w:pPr>
          </w:p>
        </w:tc>
        <w:tc>
          <w:tcPr>
            <w:tcW w:w="4838" w:type="dxa"/>
          </w:tcPr>
          <w:p w14:paraId="5FBB85B8" w14:textId="60970878" w:rsidR="006F2B13" w:rsidRPr="005C5536" w:rsidRDefault="009D6FBC" w:rsidP="001218E9">
            <w:pPr>
              <w:spacing w:after="92" w:line="265" w:lineRule="auto"/>
              <w:rPr>
                <w:rFonts w:asciiTheme="minorHAnsi" w:hAnsiTheme="minorHAnsi" w:cstheme="minorHAnsi"/>
                <w:sz w:val="24"/>
                <w:szCs w:val="24"/>
              </w:rPr>
            </w:pPr>
            <w:r>
              <w:rPr>
                <w:rFonts w:asciiTheme="minorHAnsi" w:hAnsiTheme="minorHAnsi" w:cstheme="minorHAnsi"/>
                <w:sz w:val="24"/>
                <w:szCs w:val="24"/>
              </w:rPr>
              <w:t>September 202</w:t>
            </w:r>
            <w:r w:rsidR="004A556E">
              <w:rPr>
                <w:rFonts w:asciiTheme="minorHAnsi" w:hAnsiTheme="minorHAnsi" w:cstheme="minorHAnsi"/>
                <w:sz w:val="24"/>
                <w:szCs w:val="24"/>
              </w:rPr>
              <w:t>4</w:t>
            </w:r>
          </w:p>
        </w:tc>
      </w:tr>
      <w:tr w:rsidR="006F2B13" w:rsidRPr="005C5536" w14:paraId="1A571A6B" w14:textId="77777777" w:rsidTr="001218E9">
        <w:tc>
          <w:tcPr>
            <w:tcW w:w="4898" w:type="dxa"/>
          </w:tcPr>
          <w:p w14:paraId="51729B6A" w14:textId="192070ED" w:rsidR="006F2B13" w:rsidRPr="005C5536" w:rsidRDefault="006F2B13" w:rsidP="001218E9">
            <w:pPr>
              <w:spacing w:after="92" w:line="265" w:lineRule="auto"/>
              <w:rPr>
                <w:rFonts w:asciiTheme="minorHAnsi" w:hAnsiTheme="minorHAnsi" w:cstheme="minorHAnsi"/>
                <w:sz w:val="24"/>
                <w:szCs w:val="24"/>
              </w:rPr>
            </w:pPr>
            <w:r w:rsidRPr="005C5536">
              <w:rPr>
                <w:rFonts w:asciiTheme="minorHAnsi" w:hAnsiTheme="minorHAnsi" w:cstheme="minorHAnsi"/>
                <w:sz w:val="24"/>
                <w:szCs w:val="24"/>
              </w:rPr>
              <w:t xml:space="preserve">Signed </w:t>
            </w:r>
            <w:r w:rsidR="004A556E">
              <w:rPr>
                <w:rFonts w:asciiTheme="minorHAnsi" w:hAnsiTheme="minorHAnsi" w:cstheme="minorHAnsi"/>
                <w:sz w:val="24"/>
                <w:szCs w:val="24"/>
              </w:rPr>
              <w:t>Andy Harris</w:t>
            </w:r>
            <w:r w:rsidRPr="005C5536">
              <w:rPr>
                <w:rFonts w:asciiTheme="minorHAnsi" w:hAnsiTheme="minorHAnsi" w:cstheme="minorHAnsi"/>
                <w:sz w:val="24"/>
                <w:szCs w:val="24"/>
              </w:rPr>
              <w:t xml:space="preserve"> – Head Teacher</w:t>
            </w:r>
          </w:p>
          <w:p w14:paraId="34C11949" w14:textId="77777777" w:rsidR="006F2B13" w:rsidRPr="005C5536" w:rsidRDefault="006F2B13" w:rsidP="001218E9">
            <w:pPr>
              <w:spacing w:after="92" w:line="265" w:lineRule="auto"/>
              <w:rPr>
                <w:rFonts w:asciiTheme="minorHAnsi" w:hAnsiTheme="minorHAnsi" w:cstheme="minorHAnsi"/>
                <w:sz w:val="24"/>
                <w:szCs w:val="24"/>
              </w:rPr>
            </w:pPr>
          </w:p>
        </w:tc>
        <w:tc>
          <w:tcPr>
            <w:tcW w:w="4838" w:type="dxa"/>
          </w:tcPr>
          <w:p w14:paraId="6EF3CEF2" w14:textId="5C1AF293" w:rsidR="006F2B13" w:rsidRPr="005C5536" w:rsidRDefault="009D6FBC" w:rsidP="001218E9">
            <w:pPr>
              <w:spacing w:after="92" w:line="265" w:lineRule="auto"/>
              <w:rPr>
                <w:rFonts w:asciiTheme="minorHAnsi" w:hAnsiTheme="minorHAnsi" w:cstheme="minorHAnsi"/>
                <w:sz w:val="24"/>
                <w:szCs w:val="24"/>
              </w:rPr>
            </w:pPr>
            <w:r>
              <w:rPr>
                <w:rFonts w:asciiTheme="minorHAnsi" w:hAnsiTheme="minorHAnsi" w:cstheme="minorHAnsi"/>
                <w:sz w:val="24"/>
                <w:szCs w:val="24"/>
              </w:rPr>
              <w:t>September 202</w:t>
            </w:r>
            <w:r w:rsidR="004A556E">
              <w:rPr>
                <w:rFonts w:asciiTheme="minorHAnsi" w:hAnsiTheme="minorHAnsi" w:cstheme="minorHAnsi"/>
                <w:sz w:val="24"/>
                <w:szCs w:val="24"/>
              </w:rPr>
              <w:t>4</w:t>
            </w:r>
          </w:p>
        </w:tc>
      </w:tr>
      <w:tr w:rsidR="006F2B13" w:rsidRPr="005C5536" w14:paraId="5079D8E3" w14:textId="77777777" w:rsidTr="001218E9">
        <w:tc>
          <w:tcPr>
            <w:tcW w:w="4898" w:type="dxa"/>
          </w:tcPr>
          <w:p w14:paraId="1A9D4221" w14:textId="77777777" w:rsidR="006F2B13" w:rsidRPr="005C5536" w:rsidRDefault="006F2B13" w:rsidP="001218E9">
            <w:pPr>
              <w:spacing w:after="92" w:line="265" w:lineRule="auto"/>
              <w:rPr>
                <w:rFonts w:asciiTheme="minorHAnsi" w:hAnsiTheme="minorHAnsi" w:cstheme="minorHAnsi"/>
                <w:sz w:val="24"/>
                <w:szCs w:val="24"/>
              </w:rPr>
            </w:pPr>
            <w:r w:rsidRPr="005C5536">
              <w:rPr>
                <w:rFonts w:asciiTheme="minorHAnsi" w:hAnsiTheme="minorHAnsi" w:cstheme="minorHAnsi"/>
                <w:sz w:val="24"/>
                <w:szCs w:val="24"/>
              </w:rPr>
              <w:t>Review Date:</w:t>
            </w:r>
          </w:p>
        </w:tc>
        <w:tc>
          <w:tcPr>
            <w:tcW w:w="4838" w:type="dxa"/>
          </w:tcPr>
          <w:p w14:paraId="1DFEBBDD" w14:textId="7A6739ED" w:rsidR="006F2B13" w:rsidRPr="005C5536" w:rsidRDefault="004A556E" w:rsidP="001218E9">
            <w:pPr>
              <w:spacing w:after="92" w:line="265" w:lineRule="auto"/>
              <w:rPr>
                <w:rFonts w:asciiTheme="minorHAnsi" w:hAnsiTheme="minorHAnsi" w:cstheme="minorHAnsi"/>
                <w:b/>
                <w:sz w:val="24"/>
                <w:szCs w:val="24"/>
              </w:rPr>
            </w:pPr>
            <w:r>
              <w:rPr>
                <w:rFonts w:asciiTheme="minorHAnsi" w:hAnsiTheme="minorHAnsi" w:cstheme="minorHAnsi"/>
                <w:b/>
                <w:sz w:val="24"/>
                <w:szCs w:val="24"/>
              </w:rPr>
              <w:t>August 2026</w:t>
            </w:r>
          </w:p>
        </w:tc>
      </w:tr>
    </w:tbl>
    <w:p w14:paraId="6D8260DE" w14:textId="77777777" w:rsidR="006F2B13" w:rsidRPr="00A5370C" w:rsidRDefault="006F2B13" w:rsidP="006F2B13">
      <w:pPr>
        <w:pStyle w:val="ListParagraph"/>
        <w:spacing w:line="240" w:lineRule="auto"/>
        <w:ind w:left="0"/>
        <w:rPr>
          <w:rFonts w:asciiTheme="minorHAnsi" w:hAnsiTheme="minorHAnsi" w:cstheme="minorHAnsi"/>
        </w:rPr>
      </w:pPr>
    </w:p>
    <w:p w14:paraId="3DCB0DC6" w14:textId="77777777" w:rsidR="006F2B13" w:rsidRDefault="006F2B13" w:rsidP="006F2B13">
      <w:pPr>
        <w:spacing w:line="240" w:lineRule="auto"/>
        <w:rPr>
          <w:rFonts w:asciiTheme="minorHAnsi" w:eastAsiaTheme="majorEastAsia" w:hAnsiTheme="minorHAnsi" w:cstheme="minorHAnsi"/>
          <w:bCs/>
          <w:color w:val="000000" w:themeColor="text1"/>
          <w:spacing w:val="-15"/>
        </w:rPr>
      </w:pPr>
      <w:r w:rsidRPr="00C72EB9">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59AB0355" wp14:editId="10ABC21A">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DFD76" w14:textId="77777777" w:rsidR="00AD4747" w:rsidRDefault="00AD4747" w:rsidP="006F2B13">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B0355" id="Text Box 4" o:spid="_x0000_s1027" type="#_x0000_t202" style="position:absolute;left:0;text-align:left;margin-left:-140.55pt;margin-top:48.6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" filled="f" stroked="f">
                <v:textbox>
                  <w:txbxContent>
                    <w:p w14:paraId="376DFD76" w14:textId="77777777" w:rsidR="00AD4747" w:rsidRDefault="00AD4747" w:rsidP="006F2B13">
                      <w:pPr>
                        <w:jc w:val="center"/>
                        <w:rPr>
                          <w:rFonts w:ascii="Arial" w:hAnsi="Arial"/>
                        </w:rPr>
                      </w:pPr>
                      <w:r>
                        <w:rPr>
                          <w:rFonts w:ascii="Arial" w:hAnsi="Arial"/>
                          <w:color w:val="FFFFFF"/>
                          <w:sz w:val="60"/>
                        </w:rPr>
                        <w:t>22</w:t>
                      </w:r>
                    </w:p>
                  </w:txbxContent>
                </v:textbox>
              </v:shape>
            </w:pict>
          </mc:Fallback>
        </mc:AlternateContent>
      </w:r>
    </w:p>
    <w:p w14:paraId="31DC38C7" w14:textId="77777777" w:rsidR="006F2B13" w:rsidRPr="009639CA" w:rsidRDefault="006F2B13" w:rsidP="008F7C53">
      <w:pPr>
        <w:spacing w:line="240" w:lineRule="auto"/>
        <w:ind w:left="720" w:hanging="720"/>
        <w:rPr>
          <w:rFonts w:asciiTheme="minorHAnsi" w:hAnsiTheme="minorHAnsi" w:cstheme="minorHAnsi"/>
        </w:rPr>
      </w:pPr>
    </w:p>
    <w:p w14:paraId="687AE795" w14:textId="77777777" w:rsidR="00073A02" w:rsidRDefault="00073A02" w:rsidP="008F7C53">
      <w:pPr>
        <w:spacing w:after="200" w:line="240" w:lineRule="auto"/>
        <w:jc w:val="left"/>
        <w:rPr>
          <w:rFonts w:asciiTheme="minorHAnsi" w:eastAsiaTheme="majorEastAsia" w:hAnsiTheme="minorHAnsi" w:cstheme="minorHAnsi"/>
          <w:bCs/>
          <w:color w:val="000000" w:themeColor="text1"/>
          <w:spacing w:val="-11"/>
        </w:rPr>
      </w:pPr>
      <w:bookmarkStart w:id="177" w:name="_Toc448745925"/>
      <w:bookmarkStart w:id="178" w:name="_Toc448754231"/>
      <w:bookmarkStart w:id="179" w:name="_Toc448756986"/>
      <w:bookmarkStart w:id="180" w:name="_Toc494703718"/>
      <w:r>
        <w:rPr>
          <w:rFonts w:asciiTheme="minorHAnsi" w:hAnsiTheme="minorHAnsi" w:cstheme="minorHAnsi"/>
        </w:rPr>
        <w:br w:type="page"/>
      </w:r>
    </w:p>
    <w:bookmarkEnd w:id="177"/>
    <w:bookmarkEnd w:id="178"/>
    <w:bookmarkEnd w:id="179"/>
    <w:bookmarkEnd w:id="180"/>
    <w:p w14:paraId="4E132F4C" w14:textId="77777777" w:rsidR="00073A02" w:rsidRPr="00E850D2" w:rsidRDefault="00073A02" w:rsidP="008F7C53">
      <w:pPr>
        <w:pStyle w:val="Heading2"/>
        <w:spacing w:line="240" w:lineRule="auto"/>
        <w:jc w:val="right"/>
        <w:rPr>
          <w:rFonts w:asciiTheme="minorHAnsi" w:hAnsiTheme="minorHAnsi" w:cstheme="minorHAnsi"/>
          <w:b/>
          <w:sz w:val="22"/>
          <w:szCs w:val="22"/>
        </w:rPr>
      </w:pPr>
      <w:r>
        <w:rPr>
          <w:rFonts w:asciiTheme="minorHAnsi" w:hAnsiTheme="minorHAnsi" w:cstheme="minorHAnsi"/>
          <w:b/>
          <w:sz w:val="22"/>
          <w:szCs w:val="22"/>
        </w:rPr>
        <w:lastRenderedPageBreak/>
        <w:t>Annex</w:t>
      </w:r>
      <w:r w:rsidRPr="00E850D2">
        <w:rPr>
          <w:rFonts w:asciiTheme="minorHAnsi" w:hAnsiTheme="minorHAnsi" w:cstheme="minorHAnsi"/>
          <w:b/>
          <w:sz w:val="22"/>
          <w:szCs w:val="22"/>
        </w:rPr>
        <w:t xml:space="preserve"> A</w:t>
      </w:r>
    </w:p>
    <w:p w14:paraId="510A4D3A" w14:textId="77777777" w:rsidR="00987917" w:rsidRDefault="00987917" w:rsidP="008F7C53">
      <w:pPr>
        <w:spacing w:after="200" w:line="240" w:lineRule="auto"/>
        <w:rPr>
          <w:rFonts w:eastAsia="Calibri" w:cstheme="minorHAnsi"/>
          <w:b/>
        </w:rPr>
      </w:pPr>
      <w:r>
        <w:rPr>
          <w:rFonts w:eastAsia="Calibri" w:cstheme="minorHAnsi"/>
          <w:b/>
        </w:rPr>
        <w:t>Emmanuel</w:t>
      </w:r>
      <w:r w:rsidR="00DB2223" w:rsidRPr="00223D32">
        <w:rPr>
          <w:rFonts w:eastAsia="Calibri" w:cstheme="minorHAnsi"/>
          <w:b/>
        </w:rPr>
        <w:t xml:space="preserve"> Christian School</w:t>
      </w:r>
      <w:r w:rsidR="00F22D51">
        <w:rPr>
          <w:rFonts w:eastAsia="Calibri" w:cstheme="minorHAnsi"/>
          <w:b/>
        </w:rPr>
        <w:t xml:space="preserve"> Leicester</w:t>
      </w:r>
    </w:p>
    <w:p w14:paraId="13418303" w14:textId="77777777" w:rsidR="00DB2223" w:rsidRPr="00223D32" w:rsidRDefault="00DB2223" w:rsidP="008F7C53">
      <w:pPr>
        <w:spacing w:after="200" w:line="240" w:lineRule="auto"/>
        <w:rPr>
          <w:rFonts w:eastAsia="Calibri" w:cstheme="minorHAnsi"/>
        </w:rPr>
      </w:pPr>
      <w:r w:rsidRPr="00223D32">
        <w:rPr>
          <w:rFonts w:eastAsia="Calibri" w:cstheme="minorHAnsi"/>
        </w:rPr>
        <w:tab/>
      </w:r>
      <w:r w:rsidRPr="00223D32">
        <w:rPr>
          <w:rFonts w:eastAsia="Calibri" w:cstheme="minorHAnsi"/>
        </w:rPr>
        <w:tab/>
      </w:r>
      <w:r w:rsidRPr="00223D32">
        <w:rPr>
          <w:rFonts w:eastAsia="Calibri" w:cstheme="minorHAnsi"/>
        </w:rPr>
        <w:tab/>
      </w:r>
      <w:r w:rsidRPr="00223D32">
        <w:rPr>
          <w:rFonts w:eastAsia="Calibri" w:cstheme="minorHAnsi"/>
        </w:rPr>
        <w:tab/>
      </w:r>
      <w:r w:rsidRPr="00223D32">
        <w:rPr>
          <w:rFonts w:eastAsia="Calibri" w:cstheme="minorHAnsi"/>
        </w:rPr>
        <w:tab/>
      </w:r>
      <w:r w:rsidRPr="00223D32">
        <w:rPr>
          <w:rFonts w:eastAsia="Calibri" w:cstheme="minorHAnsi"/>
        </w:rPr>
        <w:tab/>
      </w:r>
      <w:r w:rsidRPr="00223D32">
        <w:rPr>
          <w:rFonts w:eastAsia="Calibri" w:cstheme="minorHAnsi"/>
        </w:rPr>
        <w:tab/>
      </w:r>
      <w:r w:rsidRPr="00223D32">
        <w:rPr>
          <w:rFonts w:eastAsia="Calibri" w:cstheme="minorHAnsi"/>
        </w:rPr>
        <w:tab/>
      </w:r>
      <w:r w:rsidRPr="00223D32">
        <w:rPr>
          <w:rFonts w:eastAsia="Calibri" w:cstheme="minorHAnsi"/>
        </w:rPr>
        <w:tab/>
      </w:r>
      <w:r w:rsidRPr="00223D32">
        <w:rPr>
          <w:rFonts w:eastAsia="Calibri" w:cstheme="minorHAnsi"/>
        </w:rPr>
        <w:tab/>
      </w:r>
    </w:p>
    <w:p w14:paraId="534BD4DE" w14:textId="77777777" w:rsidR="00DB2223" w:rsidRPr="00223D32" w:rsidRDefault="00DB2223" w:rsidP="008F7C53">
      <w:pPr>
        <w:spacing w:after="200" w:line="240" w:lineRule="auto"/>
        <w:jc w:val="center"/>
        <w:rPr>
          <w:rFonts w:eastAsia="Calibri" w:cstheme="minorHAnsi"/>
          <w:b/>
          <w:u w:val="single"/>
        </w:rPr>
      </w:pPr>
      <w:r w:rsidRPr="00223D32">
        <w:rPr>
          <w:rFonts w:cstheme="minorHAnsi"/>
          <w:b/>
          <w:u w:val="single"/>
        </w:rPr>
        <w:t>Privacy Notice – How we collect and use pupil information</w:t>
      </w:r>
    </w:p>
    <w:p w14:paraId="32BAD406" w14:textId="77777777" w:rsidR="009D6FBC" w:rsidRPr="00C72EB9" w:rsidRDefault="009D6FBC" w:rsidP="009D6FBC">
      <w:pPr>
        <w:spacing w:after="200" w:line="240" w:lineRule="auto"/>
        <w:jc w:val="center"/>
        <w:rPr>
          <w:rFonts w:asciiTheme="minorHAnsi" w:eastAsia="Calibri" w:hAnsiTheme="minorHAnsi" w:cstheme="minorHAnsi"/>
          <w:b/>
        </w:rPr>
      </w:pPr>
      <w:r w:rsidRPr="00C72EB9">
        <w:rPr>
          <w:rFonts w:asciiTheme="minorHAnsi" w:eastAsia="Calibri" w:hAnsiTheme="minorHAnsi" w:cstheme="minorHAnsi"/>
          <w:b/>
        </w:rPr>
        <w:t xml:space="preserve">Written </w:t>
      </w:r>
      <w:r>
        <w:rPr>
          <w:rFonts w:asciiTheme="minorHAnsi" w:eastAsia="Calibri" w:hAnsiTheme="minorHAnsi" w:cstheme="minorHAnsi"/>
          <w:b/>
        </w:rPr>
        <w:t>May</w:t>
      </w:r>
      <w:r w:rsidRPr="00C72EB9">
        <w:rPr>
          <w:rFonts w:asciiTheme="minorHAnsi" w:eastAsia="Calibri" w:hAnsiTheme="minorHAnsi" w:cstheme="minorHAnsi"/>
          <w:b/>
        </w:rPr>
        <w:t xml:space="preserve"> 201</w:t>
      </w:r>
      <w:r>
        <w:rPr>
          <w:rFonts w:asciiTheme="minorHAnsi" w:eastAsia="Calibri" w:hAnsiTheme="minorHAnsi" w:cstheme="minorHAnsi"/>
          <w:b/>
        </w:rPr>
        <w:t>8</w:t>
      </w:r>
      <w:r w:rsidRPr="00C72EB9">
        <w:rPr>
          <w:rFonts w:asciiTheme="minorHAnsi" w:eastAsia="Calibri" w:hAnsiTheme="minorHAnsi" w:cstheme="minorHAnsi"/>
          <w:b/>
        </w:rPr>
        <w:t xml:space="preserve"> – Review</w:t>
      </w:r>
      <w:r>
        <w:rPr>
          <w:rFonts w:asciiTheme="minorHAnsi" w:eastAsia="Calibri" w:hAnsiTheme="minorHAnsi" w:cstheme="minorHAnsi"/>
          <w:b/>
        </w:rPr>
        <w:t>ed September 2021 – Next Review D</w:t>
      </w:r>
      <w:r w:rsidRPr="00C72EB9">
        <w:rPr>
          <w:rFonts w:asciiTheme="minorHAnsi" w:eastAsia="Calibri" w:hAnsiTheme="minorHAnsi" w:cstheme="minorHAnsi"/>
          <w:b/>
        </w:rPr>
        <w:t xml:space="preserve">ate </w:t>
      </w:r>
      <w:r>
        <w:rPr>
          <w:rFonts w:asciiTheme="minorHAnsi" w:eastAsia="Calibri" w:hAnsiTheme="minorHAnsi" w:cstheme="minorHAnsi"/>
          <w:b/>
        </w:rPr>
        <w:t>August 2023</w:t>
      </w:r>
    </w:p>
    <w:p w14:paraId="62FA14B7" w14:textId="77777777" w:rsidR="00DB2223" w:rsidRPr="00223D32" w:rsidRDefault="00DB2223" w:rsidP="008F7C53">
      <w:pPr>
        <w:pStyle w:val="qowt-stl-heading1"/>
        <w:spacing w:before="0" w:beforeAutospacing="0" w:after="0" w:afterAutospacing="0"/>
        <w:jc w:val="both"/>
        <w:rPr>
          <w:rFonts w:asciiTheme="minorHAnsi" w:hAnsiTheme="minorHAnsi" w:cstheme="minorHAnsi"/>
          <w:b/>
          <w:bCs/>
        </w:rPr>
      </w:pPr>
      <w:r>
        <w:rPr>
          <w:rFonts w:asciiTheme="minorHAnsi" w:hAnsiTheme="minorHAnsi" w:cstheme="minorHAnsi"/>
          <w:b/>
          <w:bCs/>
        </w:rPr>
        <w:t>1.0</w:t>
      </w:r>
      <w:r>
        <w:rPr>
          <w:rFonts w:asciiTheme="minorHAnsi" w:hAnsiTheme="minorHAnsi" w:cstheme="minorHAnsi"/>
          <w:b/>
          <w:bCs/>
        </w:rPr>
        <w:tab/>
      </w:r>
      <w:r w:rsidRPr="00223D32">
        <w:rPr>
          <w:rFonts w:asciiTheme="minorHAnsi" w:hAnsiTheme="minorHAnsi" w:cstheme="minorHAnsi"/>
          <w:b/>
          <w:bCs/>
        </w:rPr>
        <w:t>Privacy Notice (How we use pupil information)</w:t>
      </w:r>
    </w:p>
    <w:p w14:paraId="2EF9A67E" w14:textId="77777777" w:rsidR="00DB2223" w:rsidRPr="00223D32" w:rsidRDefault="00DB2223" w:rsidP="008F7C53">
      <w:pPr>
        <w:pStyle w:val="NormalWeb"/>
        <w:spacing w:before="0" w:beforeAutospacing="0" w:after="0" w:afterAutospacing="0"/>
        <w:ind w:left="720" w:hanging="720"/>
        <w:jc w:val="both"/>
        <w:rPr>
          <w:rFonts w:asciiTheme="minorHAnsi" w:hAnsiTheme="minorHAnsi" w:cstheme="minorHAnsi"/>
        </w:rPr>
      </w:pPr>
      <w:bookmarkStart w:id="181" w:name="_Hlk513557389"/>
      <w:r w:rsidRPr="00223D32">
        <w:rPr>
          <w:rFonts w:asciiTheme="minorHAnsi" w:hAnsiTheme="minorHAnsi" w:cstheme="minorHAnsi"/>
          <w:bCs/>
        </w:rPr>
        <w:t>1.1</w:t>
      </w:r>
      <w:r w:rsidRPr="00223D32">
        <w:rPr>
          <w:rFonts w:asciiTheme="minorHAnsi" w:hAnsiTheme="minorHAnsi" w:cstheme="minorHAnsi"/>
          <w:bCs/>
        </w:rPr>
        <w:tab/>
        <w:t xml:space="preserve">This notice is to give pupils and parents insight into how information about pupils is used in </w:t>
      </w:r>
      <w:r w:rsidR="00987917">
        <w:rPr>
          <w:rFonts w:asciiTheme="minorHAnsi" w:hAnsiTheme="minorHAnsi" w:cstheme="minorHAnsi"/>
          <w:bCs/>
        </w:rPr>
        <w:t>Emmanuel</w:t>
      </w:r>
      <w:r w:rsidRPr="00223D32">
        <w:rPr>
          <w:rFonts w:asciiTheme="minorHAnsi" w:hAnsiTheme="minorHAnsi" w:cstheme="minorHAnsi"/>
          <w:bCs/>
        </w:rPr>
        <w:t xml:space="preserve"> Christian School </w:t>
      </w:r>
    </w:p>
    <w:p w14:paraId="3A750CD6" w14:textId="77777777" w:rsidR="00DB2223" w:rsidRPr="00223D32" w:rsidRDefault="00DB2223" w:rsidP="008F7C53">
      <w:pPr>
        <w:pStyle w:val="qowt-stl-heading2"/>
        <w:spacing w:before="0" w:beforeAutospacing="0" w:after="0" w:afterAutospacing="0"/>
        <w:jc w:val="both"/>
        <w:rPr>
          <w:rFonts w:asciiTheme="minorHAnsi" w:hAnsiTheme="minorHAnsi" w:cstheme="minorHAnsi"/>
          <w:bCs/>
        </w:rPr>
      </w:pPr>
      <w:r w:rsidRPr="00223D32">
        <w:rPr>
          <w:rFonts w:asciiTheme="minorHAnsi" w:hAnsiTheme="minorHAnsi" w:cstheme="minorHAnsi"/>
          <w:bCs/>
        </w:rPr>
        <w:t>1.2</w:t>
      </w:r>
      <w:r w:rsidRPr="00223D32">
        <w:rPr>
          <w:rFonts w:asciiTheme="minorHAnsi" w:hAnsiTheme="minorHAnsi" w:cstheme="minorHAnsi"/>
          <w:bCs/>
        </w:rPr>
        <w:tab/>
        <w:t>The categories of pupil information that we collect, hold and share include:</w:t>
      </w:r>
    </w:p>
    <w:bookmarkEnd w:id="181"/>
    <w:p w14:paraId="377A3826" w14:textId="77777777" w:rsidR="00DB2223" w:rsidRPr="00223D32" w:rsidRDefault="00DB2223" w:rsidP="00313214">
      <w:pPr>
        <w:pStyle w:val="qowt-li-140"/>
        <w:numPr>
          <w:ilvl w:val="0"/>
          <w:numId w:val="11"/>
        </w:numPr>
        <w:spacing w:before="0" w:beforeAutospacing="0" w:after="0" w:afterAutospacing="0"/>
        <w:jc w:val="both"/>
        <w:rPr>
          <w:rFonts w:asciiTheme="minorHAnsi" w:hAnsiTheme="minorHAnsi" w:cstheme="minorHAnsi"/>
          <w:i/>
        </w:rPr>
      </w:pPr>
      <w:r w:rsidRPr="00223D32">
        <w:rPr>
          <w:rFonts w:asciiTheme="minorHAnsi" w:hAnsiTheme="minorHAnsi" w:cstheme="minorHAnsi"/>
        </w:rPr>
        <w:t>Personal information (such as name</w:t>
      </w:r>
      <w:r w:rsidR="00987917">
        <w:rPr>
          <w:rFonts w:asciiTheme="minorHAnsi" w:hAnsiTheme="minorHAnsi" w:cstheme="minorHAnsi"/>
        </w:rPr>
        <w:t xml:space="preserve"> </w:t>
      </w:r>
      <w:r w:rsidRPr="00223D32">
        <w:rPr>
          <w:rFonts w:asciiTheme="minorHAnsi" w:hAnsiTheme="minorHAnsi" w:cstheme="minorHAnsi"/>
        </w:rPr>
        <w:t xml:space="preserve">and address) </w:t>
      </w:r>
      <w:r w:rsidR="00F22D51">
        <w:rPr>
          <w:rFonts w:asciiTheme="minorHAnsi" w:hAnsiTheme="minorHAnsi" w:cstheme="minorHAnsi"/>
          <w:i/>
        </w:rPr>
        <w:t>T</w:t>
      </w:r>
      <w:r w:rsidRPr="00223D32">
        <w:rPr>
          <w:rFonts w:asciiTheme="minorHAnsi" w:hAnsiTheme="minorHAnsi" w:cstheme="minorHAnsi"/>
          <w:i/>
        </w:rPr>
        <w:t>his is a legal obligation under the Education(pupil registration)(England) Regulations 2006</w:t>
      </w:r>
    </w:p>
    <w:p w14:paraId="66C8CB71" w14:textId="77777777" w:rsidR="00DB2223" w:rsidRPr="00223D32" w:rsidRDefault="00DB2223" w:rsidP="00313214">
      <w:pPr>
        <w:pStyle w:val="qowt-li-140"/>
        <w:numPr>
          <w:ilvl w:val="0"/>
          <w:numId w:val="11"/>
        </w:numPr>
        <w:spacing w:before="0" w:beforeAutospacing="0" w:after="0" w:afterAutospacing="0"/>
        <w:jc w:val="both"/>
        <w:rPr>
          <w:rFonts w:asciiTheme="minorHAnsi" w:hAnsiTheme="minorHAnsi" w:cstheme="minorHAnsi"/>
          <w:i/>
        </w:rPr>
      </w:pPr>
      <w:r w:rsidRPr="00223D32">
        <w:rPr>
          <w:rFonts w:asciiTheme="minorHAnsi" w:hAnsiTheme="minorHAnsi" w:cstheme="minorHAnsi"/>
        </w:rPr>
        <w:t>Attendance information (such as sessions attended, number of absences and absence reasons)</w:t>
      </w:r>
      <w:r>
        <w:rPr>
          <w:rFonts w:asciiTheme="minorHAnsi" w:hAnsiTheme="minorHAnsi" w:cstheme="minorHAnsi"/>
        </w:rPr>
        <w:t xml:space="preserve"> </w:t>
      </w:r>
      <w:r w:rsidR="00F22D51">
        <w:rPr>
          <w:rFonts w:asciiTheme="minorHAnsi" w:hAnsiTheme="minorHAnsi" w:cstheme="minorHAnsi"/>
          <w:i/>
        </w:rPr>
        <w:t>T</w:t>
      </w:r>
      <w:r w:rsidRPr="00223D32">
        <w:rPr>
          <w:rFonts w:asciiTheme="minorHAnsi" w:hAnsiTheme="minorHAnsi" w:cstheme="minorHAnsi"/>
          <w:i/>
        </w:rPr>
        <w:t>his is a legal obligation under the Education(pupil registration)(England) regulations 2006</w:t>
      </w:r>
    </w:p>
    <w:p w14:paraId="40318C63" w14:textId="77777777" w:rsidR="00DB2223" w:rsidRPr="004B0A1F" w:rsidRDefault="00DB2223" w:rsidP="00313214">
      <w:pPr>
        <w:pStyle w:val="NormalWeb"/>
        <w:numPr>
          <w:ilvl w:val="0"/>
          <w:numId w:val="11"/>
        </w:numPr>
        <w:spacing w:before="0" w:beforeAutospacing="0" w:after="0" w:afterAutospacing="0"/>
        <w:jc w:val="both"/>
        <w:rPr>
          <w:rFonts w:asciiTheme="minorHAnsi" w:hAnsiTheme="minorHAnsi" w:cstheme="minorHAnsi"/>
          <w:i/>
        </w:rPr>
      </w:pPr>
      <w:r>
        <w:rPr>
          <w:rFonts w:asciiTheme="minorHAnsi" w:hAnsiTheme="minorHAnsi" w:cstheme="minorHAnsi"/>
          <w:bCs/>
        </w:rPr>
        <w:t>Assessment information</w:t>
      </w:r>
      <w:r w:rsidR="00F22D51">
        <w:rPr>
          <w:rFonts w:asciiTheme="minorHAnsi" w:hAnsiTheme="minorHAnsi" w:cstheme="minorHAnsi"/>
          <w:bCs/>
        </w:rPr>
        <w:t>.</w:t>
      </w:r>
      <w:r>
        <w:rPr>
          <w:rFonts w:asciiTheme="minorHAnsi" w:hAnsiTheme="minorHAnsi" w:cstheme="minorHAnsi"/>
          <w:bCs/>
        </w:rPr>
        <w:t xml:space="preserve"> </w:t>
      </w:r>
      <w:r w:rsidR="00F22D51">
        <w:rPr>
          <w:rFonts w:asciiTheme="minorHAnsi" w:hAnsiTheme="minorHAnsi" w:cstheme="minorHAnsi"/>
          <w:bCs/>
          <w:i/>
        </w:rPr>
        <w:t>T</w:t>
      </w:r>
      <w:r w:rsidRPr="004B0A1F">
        <w:rPr>
          <w:rFonts w:asciiTheme="minorHAnsi" w:hAnsiTheme="minorHAnsi" w:cstheme="minorHAnsi"/>
          <w:bCs/>
          <w:i/>
        </w:rPr>
        <w:t>his is a legal obligation under the Education (Pupil Information)(England) Regulations 2005</w:t>
      </w:r>
    </w:p>
    <w:p w14:paraId="47E37FBE" w14:textId="77777777" w:rsidR="00DB2223" w:rsidRPr="00DF4894" w:rsidRDefault="00DB2223" w:rsidP="00313214">
      <w:pPr>
        <w:pStyle w:val="NormalWeb"/>
        <w:numPr>
          <w:ilvl w:val="0"/>
          <w:numId w:val="11"/>
        </w:numPr>
        <w:spacing w:before="0" w:beforeAutospacing="0" w:after="0" w:afterAutospacing="0"/>
        <w:jc w:val="both"/>
        <w:rPr>
          <w:rFonts w:asciiTheme="minorHAnsi" w:hAnsiTheme="minorHAnsi" w:cstheme="minorHAnsi"/>
          <w:i/>
        </w:rPr>
      </w:pPr>
      <w:r>
        <w:rPr>
          <w:rFonts w:asciiTheme="minorHAnsi" w:hAnsiTheme="minorHAnsi" w:cstheme="minorHAnsi"/>
          <w:bCs/>
        </w:rPr>
        <w:t>Relevant medical information</w:t>
      </w:r>
      <w:r w:rsidR="00F22D51">
        <w:rPr>
          <w:rFonts w:asciiTheme="minorHAnsi" w:hAnsiTheme="minorHAnsi" w:cstheme="minorHAnsi"/>
          <w:bCs/>
        </w:rPr>
        <w:t>.</w:t>
      </w:r>
      <w:r>
        <w:rPr>
          <w:rFonts w:asciiTheme="minorHAnsi" w:hAnsiTheme="minorHAnsi" w:cstheme="minorHAnsi"/>
          <w:bCs/>
        </w:rPr>
        <w:t xml:space="preserve">  </w:t>
      </w:r>
      <w:r w:rsidR="00F22D51">
        <w:rPr>
          <w:rFonts w:asciiTheme="minorHAnsi" w:hAnsiTheme="minorHAnsi" w:cstheme="minorHAnsi"/>
          <w:bCs/>
          <w:i/>
        </w:rPr>
        <w:t>T</w:t>
      </w:r>
      <w:r w:rsidRPr="00DF4894">
        <w:rPr>
          <w:rFonts w:asciiTheme="minorHAnsi" w:hAnsiTheme="minorHAnsi" w:cstheme="minorHAnsi"/>
          <w:bCs/>
          <w:i/>
        </w:rPr>
        <w:t xml:space="preserve">his is a legal obligation under Section 100 of the Children and Families Act 2014 which places a duty on governing bodies of </w:t>
      </w:r>
      <w:r w:rsidRPr="00DF4894">
        <w:rPr>
          <w:rFonts w:asciiTheme="minorHAnsi" w:hAnsiTheme="minorHAnsi" w:cstheme="minorHAnsi"/>
          <w:i/>
        </w:rPr>
        <w:t>maintained schools, proprietors of academies and management committees of PRUs to make arrangements for supporting pupils at their school with medical conditions. </w:t>
      </w:r>
    </w:p>
    <w:p w14:paraId="7DA86453" w14:textId="77777777" w:rsidR="00DB2223" w:rsidRPr="004140F2" w:rsidRDefault="00DB2223" w:rsidP="00313214">
      <w:pPr>
        <w:pStyle w:val="ListParagraph"/>
        <w:numPr>
          <w:ilvl w:val="0"/>
          <w:numId w:val="11"/>
        </w:numPr>
        <w:spacing w:after="0" w:line="240" w:lineRule="auto"/>
        <w:rPr>
          <w:rFonts w:cstheme="minorHAnsi"/>
          <w:sz w:val="24"/>
          <w:szCs w:val="24"/>
        </w:rPr>
      </w:pPr>
      <w:r w:rsidRPr="004B0A1F">
        <w:rPr>
          <w:rFonts w:cstheme="minorHAnsi"/>
          <w:bCs/>
        </w:rPr>
        <w:t>S</w:t>
      </w:r>
      <w:r w:rsidRPr="004B0A1F">
        <w:rPr>
          <w:rFonts w:cstheme="minorHAnsi"/>
          <w:bCs/>
          <w:sz w:val="24"/>
          <w:szCs w:val="24"/>
        </w:rPr>
        <w:t>pecial educational needs information</w:t>
      </w:r>
      <w:r w:rsidR="00F22D51">
        <w:rPr>
          <w:rFonts w:cstheme="minorHAnsi"/>
          <w:bCs/>
          <w:sz w:val="24"/>
          <w:szCs w:val="24"/>
        </w:rPr>
        <w:t>.   T</w:t>
      </w:r>
      <w:r w:rsidRPr="004140F2">
        <w:rPr>
          <w:rFonts w:cstheme="minorHAnsi"/>
          <w:bCs/>
          <w:i/>
        </w:rPr>
        <w:t xml:space="preserve">his is a </w:t>
      </w:r>
      <w:r w:rsidRPr="004140F2">
        <w:rPr>
          <w:rFonts w:eastAsia="Times New Roman" w:cstheme="minorHAnsi"/>
          <w:bCs/>
          <w:i/>
          <w:sz w:val="24"/>
          <w:szCs w:val="24"/>
          <w:lang w:eastAsia="en-GB"/>
        </w:rPr>
        <w:t>legal obligation under the Education (Pupil Information)(England) Regulations 2005</w:t>
      </w:r>
    </w:p>
    <w:p w14:paraId="401DCF38" w14:textId="77777777" w:rsidR="00DB2223" w:rsidRPr="00DF4894" w:rsidRDefault="00DB2223" w:rsidP="00313214">
      <w:pPr>
        <w:pStyle w:val="NormalWeb"/>
        <w:numPr>
          <w:ilvl w:val="0"/>
          <w:numId w:val="11"/>
        </w:numPr>
        <w:spacing w:before="0" w:beforeAutospacing="0" w:after="0" w:afterAutospacing="0"/>
        <w:jc w:val="both"/>
        <w:rPr>
          <w:rFonts w:asciiTheme="minorHAnsi" w:hAnsiTheme="minorHAnsi" w:cstheme="minorHAnsi"/>
        </w:rPr>
      </w:pPr>
      <w:r>
        <w:rPr>
          <w:rFonts w:asciiTheme="minorHAnsi" w:hAnsiTheme="minorHAnsi" w:cstheme="minorHAnsi"/>
          <w:bCs/>
        </w:rPr>
        <w:t>E</w:t>
      </w:r>
      <w:r w:rsidRPr="00DF4894">
        <w:rPr>
          <w:rFonts w:asciiTheme="minorHAnsi" w:hAnsiTheme="minorHAnsi" w:cstheme="minorHAnsi"/>
          <w:bCs/>
        </w:rPr>
        <w:t>xclusions / behavioural information</w:t>
      </w:r>
      <w:r w:rsidR="00F22D51">
        <w:rPr>
          <w:rFonts w:asciiTheme="minorHAnsi" w:hAnsiTheme="minorHAnsi" w:cstheme="minorHAnsi"/>
          <w:bCs/>
        </w:rPr>
        <w:t xml:space="preserve">. </w:t>
      </w:r>
      <w:r w:rsidRPr="00DF4894">
        <w:rPr>
          <w:rFonts w:asciiTheme="minorHAnsi" w:hAnsiTheme="minorHAnsi" w:cstheme="minorHAnsi"/>
          <w:bCs/>
        </w:rPr>
        <w:t xml:space="preserve"> </w:t>
      </w:r>
      <w:r w:rsidR="00F22D51">
        <w:rPr>
          <w:rFonts w:asciiTheme="minorHAnsi" w:hAnsiTheme="minorHAnsi" w:cstheme="minorHAnsi"/>
          <w:bCs/>
          <w:i/>
        </w:rPr>
        <w:t>T</w:t>
      </w:r>
      <w:r w:rsidRPr="00DF4894">
        <w:rPr>
          <w:rFonts w:asciiTheme="minorHAnsi" w:hAnsiTheme="minorHAnsi" w:cstheme="minorHAnsi"/>
          <w:bCs/>
          <w:i/>
        </w:rPr>
        <w:t>his is an Ofsted requirement</w:t>
      </w:r>
      <w:r w:rsidRPr="00DF4894">
        <w:rPr>
          <w:rFonts w:asciiTheme="minorHAnsi" w:hAnsiTheme="minorHAnsi" w:cstheme="minorHAnsi"/>
          <w:bCs/>
        </w:rPr>
        <w:t xml:space="preserve"> </w:t>
      </w:r>
    </w:p>
    <w:p w14:paraId="52A375FA" w14:textId="77777777" w:rsidR="00DB2223" w:rsidRPr="00DF4894" w:rsidRDefault="00DB2223" w:rsidP="00313214">
      <w:pPr>
        <w:pStyle w:val="NormalWeb"/>
        <w:numPr>
          <w:ilvl w:val="0"/>
          <w:numId w:val="11"/>
        </w:numPr>
        <w:spacing w:before="0" w:beforeAutospacing="0" w:after="0" w:afterAutospacing="0"/>
        <w:jc w:val="both"/>
        <w:rPr>
          <w:rFonts w:asciiTheme="minorHAnsi" w:hAnsiTheme="minorHAnsi" w:cstheme="minorHAnsi"/>
          <w:i/>
        </w:rPr>
      </w:pPr>
      <w:r>
        <w:rPr>
          <w:rFonts w:asciiTheme="minorHAnsi" w:hAnsiTheme="minorHAnsi" w:cstheme="minorHAnsi"/>
          <w:bCs/>
        </w:rPr>
        <w:t>S</w:t>
      </w:r>
      <w:r w:rsidRPr="00DF4894">
        <w:rPr>
          <w:rFonts w:asciiTheme="minorHAnsi" w:hAnsiTheme="minorHAnsi" w:cstheme="minorHAnsi"/>
          <w:bCs/>
        </w:rPr>
        <w:t>afeguarding</w:t>
      </w:r>
      <w:r w:rsidR="00F22D51">
        <w:rPr>
          <w:rFonts w:asciiTheme="minorHAnsi" w:hAnsiTheme="minorHAnsi" w:cstheme="minorHAnsi"/>
          <w:bCs/>
        </w:rPr>
        <w:t xml:space="preserve">. </w:t>
      </w:r>
      <w:r w:rsidRPr="00DF4894">
        <w:rPr>
          <w:rFonts w:asciiTheme="minorHAnsi" w:hAnsiTheme="minorHAnsi" w:cstheme="minorHAnsi"/>
          <w:bCs/>
        </w:rPr>
        <w:t xml:space="preserve"> </w:t>
      </w:r>
      <w:r w:rsidR="00F22D51">
        <w:rPr>
          <w:rFonts w:asciiTheme="minorHAnsi" w:hAnsiTheme="minorHAnsi" w:cstheme="minorHAnsi"/>
          <w:bCs/>
          <w:i/>
        </w:rPr>
        <w:t>T</w:t>
      </w:r>
      <w:r w:rsidRPr="00DF4894">
        <w:rPr>
          <w:rFonts w:asciiTheme="minorHAnsi" w:hAnsiTheme="minorHAnsi" w:cstheme="minorHAnsi"/>
          <w:bCs/>
          <w:i/>
        </w:rPr>
        <w:t xml:space="preserve">his is a legal obligation under Keeping children safe in education and also the Education (Independent School Standards) Regulations </w:t>
      </w:r>
      <w:r w:rsidRPr="00DF4894">
        <w:rPr>
          <w:rFonts w:asciiTheme="minorHAnsi" w:hAnsiTheme="minorHAnsi" w:cstheme="minorHAnsi"/>
          <w:i/>
        </w:rPr>
        <w:t xml:space="preserve">2014 </w:t>
      </w:r>
    </w:p>
    <w:p w14:paraId="63F1E178" w14:textId="77777777" w:rsidR="00DB2223" w:rsidRDefault="00DB2223" w:rsidP="008F7C53">
      <w:pPr>
        <w:pStyle w:val="qowt-stl-heading2"/>
        <w:spacing w:before="0" w:beforeAutospacing="0" w:after="0" w:afterAutospacing="0"/>
        <w:jc w:val="both"/>
        <w:rPr>
          <w:rFonts w:asciiTheme="minorHAnsi" w:hAnsiTheme="minorHAnsi" w:cstheme="minorHAnsi"/>
          <w:bCs/>
        </w:rPr>
      </w:pPr>
    </w:p>
    <w:p w14:paraId="516396C7" w14:textId="77777777" w:rsidR="00DB2223" w:rsidRPr="00DF4894" w:rsidRDefault="00DB2223" w:rsidP="008F7C53">
      <w:pPr>
        <w:pStyle w:val="qowt-stl-heading2"/>
        <w:spacing w:before="0" w:beforeAutospacing="0" w:after="0" w:afterAutospacing="0"/>
        <w:jc w:val="both"/>
        <w:rPr>
          <w:rFonts w:asciiTheme="minorHAnsi" w:hAnsiTheme="minorHAnsi" w:cstheme="minorHAnsi"/>
          <w:bCs/>
        </w:rPr>
      </w:pPr>
      <w:r>
        <w:rPr>
          <w:rFonts w:asciiTheme="minorHAnsi" w:hAnsiTheme="minorHAnsi" w:cstheme="minorHAnsi"/>
          <w:bCs/>
        </w:rPr>
        <w:t>2.0</w:t>
      </w:r>
      <w:r>
        <w:rPr>
          <w:rFonts w:asciiTheme="minorHAnsi" w:hAnsiTheme="minorHAnsi" w:cstheme="minorHAnsi"/>
          <w:bCs/>
        </w:rPr>
        <w:tab/>
      </w:r>
      <w:r w:rsidRPr="004B0A1F">
        <w:rPr>
          <w:rFonts w:asciiTheme="minorHAnsi" w:hAnsiTheme="minorHAnsi" w:cstheme="minorHAnsi"/>
          <w:b/>
          <w:bCs/>
        </w:rPr>
        <w:t>Why we collect and use this information</w:t>
      </w:r>
    </w:p>
    <w:p w14:paraId="749C367E" w14:textId="77777777" w:rsidR="00DB2223" w:rsidRPr="00DF4894" w:rsidRDefault="00DB2223" w:rsidP="008F7C53">
      <w:pPr>
        <w:pStyle w:val="NormalWeb"/>
        <w:spacing w:before="0" w:beforeAutospacing="0" w:after="0" w:afterAutospacing="0"/>
        <w:jc w:val="both"/>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Pr="00DF4894">
        <w:rPr>
          <w:rFonts w:asciiTheme="minorHAnsi" w:hAnsiTheme="minorHAnsi" w:cstheme="minorHAnsi"/>
        </w:rPr>
        <w:t>We use the pupil data:</w:t>
      </w:r>
    </w:p>
    <w:p w14:paraId="27E376B0" w14:textId="77777777" w:rsidR="00DB2223" w:rsidRPr="00223D32" w:rsidRDefault="00DB2223" w:rsidP="00313214">
      <w:pPr>
        <w:pStyle w:val="qowt-stl-listparagraph"/>
        <w:numPr>
          <w:ilvl w:val="0"/>
          <w:numId w:val="12"/>
        </w:numPr>
        <w:spacing w:before="0" w:beforeAutospacing="0" w:after="0" w:afterAutospacing="0"/>
        <w:jc w:val="both"/>
        <w:rPr>
          <w:rFonts w:asciiTheme="minorHAnsi" w:hAnsiTheme="minorHAnsi" w:cstheme="minorHAnsi"/>
        </w:rPr>
      </w:pPr>
      <w:r w:rsidRPr="00223D32">
        <w:rPr>
          <w:rFonts w:asciiTheme="minorHAnsi" w:hAnsiTheme="minorHAnsi" w:cstheme="minorHAnsi"/>
        </w:rPr>
        <w:t>to support pupil learning</w:t>
      </w:r>
    </w:p>
    <w:p w14:paraId="5C4CFB9A" w14:textId="77777777" w:rsidR="00DB2223" w:rsidRPr="00223D32" w:rsidRDefault="00DB2223" w:rsidP="00313214">
      <w:pPr>
        <w:pStyle w:val="qowt-stl-listparagraph"/>
        <w:numPr>
          <w:ilvl w:val="0"/>
          <w:numId w:val="12"/>
        </w:numPr>
        <w:spacing w:before="0" w:beforeAutospacing="0" w:after="0" w:afterAutospacing="0"/>
        <w:jc w:val="both"/>
        <w:rPr>
          <w:rFonts w:asciiTheme="minorHAnsi" w:hAnsiTheme="minorHAnsi" w:cstheme="minorHAnsi"/>
        </w:rPr>
      </w:pPr>
      <w:r w:rsidRPr="00223D32">
        <w:rPr>
          <w:rFonts w:asciiTheme="minorHAnsi" w:hAnsiTheme="minorHAnsi" w:cstheme="minorHAnsi"/>
        </w:rPr>
        <w:t>to monitor and report on pupil progress</w:t>
      </w:r>
    </w:p>
    <w:p w14:paraId="105D2F98" w14:textId="77777777" w:rsidR="00DB2223" w:rsidRPr="00223D32" w:rsidRDefault="00DB2223" w:rsidP="00313214">
      <w:pPr>
        <w:pStyle w:val="qowt-stl-listparagraph"/>
        <w:numPr>
          <w:ilvl w:val="0"/>
          <w:numId w:val="12"/>
        </w:numPr>
        <w:spacing w:before="0" w:beforeAutospacing="0" w:after="0" w:afterAutospacing="0"/>
        <w:jc w:val="both"/>
        <w:rPr>
          <w:rFonts w:asciiTheme="minorHAnsi" w:hAnsiTheme="minorHAnsi" w:cstheme="minorHAnsi"/>
        </w:rPr>
      </w:pPr>
      <w:r w:rsidRPr="00223D32">
        <w:rPr>
          <w:rFonts w:asciiTheme="minorHAnsi" w:hAnsiTheme="minorHAnsi" w:cstheme="minorHAnsi"/>
        </w:rPr>
        <w:t>to provide appropriate pastoral care</w:t>
      </w:r>
    </w:p>
    <w:p w14:paraId="61F79C3B" w14:textId="77777777" w:rsidR="00DB2223" w:rsidRPr="00223D32" w:rsidRDefault="00DB2223" w:rsidP="00313214">
      <w:pPr>
        <w:pStyle w:val="qowt-stl-listparagraph"/>
        <w:numPr>
          <w:ilvl w:val="0"/>
          <w:numId w:val="12"/>
        </w:numPr>
        <w:spacing w:before="0" w:beforeAutospacing="0" w:after="0" w:afterAutospacing="0"/>
        <w:jc w:val="both"/>
        <w:rPr>
          <w:rFonts w:asciiTheme="minorHAnsi" w:hAnsiTheme="minorHAnsi" w:cstheme="minorHAnsi"/>
        </w:rPr>
      </w:pPr>
      <w:r w:rsidRPr="00223D32">
        <w:rPr>
          <w:rFonts w:asciiTheme="minorHAnsi" w:hAnsiTheme="minorHAnsi" w:cstheme="minorHAnsi"/>
        </w:rPr>
        <w:t>to assess the quality of our services</w:t>
      </w:r>
    </w:p>
    <w:p w14:paraId="73315E3E" w14:textId="77777777" w:rsidR="00DB2223" w:rsidRPr="00223D32" w:rsidRDefault="00DB2223" w:rsidP="00313214">
      <w:pPr>
        <w:pStyle w:val="qowt-stl-listparagraph"/>
        <w:numPr>
          <w:ilvl w:val="0"/>
          <w:numId w:val="12"/>
        </w:numPr>
        <w:spacing w:before="0" w:beforeAutospacing="0" w:after="0" w:afterAutospacing="0"/>
        <w:jc w:val="both"/>
        <w:rPr>
          <w:rFonts w:asciiTheme="minorHAnsi" w:hAnsiTheme="minorHAnsi" w:cstheme="minorHAnsi"/>
        </w:rPr>
      </w:pPr>
      <w:r w:rsidRPr="00223D32">
        <w:rPr>
          <w:rFonts w:asciiTheme="minorHAnsi" w:hAnsiTheme="minorHAnsi" w:cstheme="minorHAnsi"/>
        </w:rPr>
        <w:t>to comply with the law regarding data sharing</w:t>
      </w:r>
    </w:p>
    <w:p w14:paraId="47F9766C" w14:textId="77777777" w:rsidR="00DB2223" w:rsidRDefault="00DB2223" w:rsidP="008F7C53">
      <w:pPr>
        <w:pStyle w:val="qowt-stl-heading2"/>
        <w:spacing w:before="0" w:beforeAutospacing="0" w:after="0" w:afterAutospacing="0"/>
        <w:jc w:val="both"/>
        <w:rPr>
          <w:rFonts w:asciiTheme="minorHAnsi" w:hAnsiTheme="minorHAnsi" w:cstheme="minorHAnsi"/>
          <w:b/>
          <w:bCs/>
        </w:rPr>
      </w:pPr>
    </w:p>
    <w:p w14:paraId="4840D77D" w14:textId="77777777" w:rsidR="009B561A" w:rsidRDefault="00DB2223" w:rsidP="009B561A">
      <w:pPr>
        <w:pStyle w:val="qowt-stl-heading2"/>
        <w:spacing w:before="0" w:beforeAutospacing="0" w:after="0" w:afterAutospacing="0"/>
        <w:jc w:val="both"/>
        <w:rPr>
          <w:rFonts w:asciiTheme="minorHAnsi" w:hAnsiTheme="minorHAnsi" w:cstheme="minorHAnsi"/>
          <w:b/>
          <w:bCs/>
        </w:rPr>
      </w:pPr>
      <w:r>
        <w:rPr>
          <w:rFonts w:asciiTheme="minorHAnsi" w:hAnsiTheme="minorHAnsi" w:cstheme="minorHAnsi"/>
          <w:b/>
          <w:bCs/>
        </w:rPr>
        <w:t>3.0</w:t>
      </w:r>
      <w:r>
        <w:rPr>
          <w:rFonts w:asciiTheme="minorHAnsi" w:hAnsiTheme="minorHAnsi" w:cstheme="minorHAnsi"/>
          <w:b/>
          <w:bCs/>
        </w:rPr>
        <w:tab/>
      </w:r>
      <w:r w:rsidRPr="00223D32">
        <w:rPr>
          <w:rFonts w:asciiTheme="minorHAnsi" w:hAnsiTheme="minorHAnsi" w:cstheme="minorHAnsi"/>
          <w:b/>
          <w:bCs/>
        </w:rPr>
        <w:t>The lawful basis on which we use this information</w:t>
      </w:r>
    </w:p>
    <w:p w14:paraId="7A97B079" w14:textId="77777777" w:rsidR="00DB2223" w:rsidRDefault="00DB2223" w:rsidP="00B37C46">
      <w:pPr>
        <w:pStyle w:val="qowt-stl-heading2"/>
        <w:spacing w:before="0" w:beforeAutospacing="0" w:after="0" w:afterAutospacing="0"/>
        <w:ind w:left="720" w:hanging="720"/>
        <w:jc w:val="both"/>
        <w:rPr>
          <w:rFonts w:asciiTheme="minorHAnsi" w:hAnsiTheme="minorHAnsi" w:cstheme="minorHAnsi"/>
          <w:bCs/>
        </w:rPr>
      </w:pPr>
      <w:r>
        <w:rPr>
          <w:rFonts w:asciiTheme="minorHAnsi" w:hAnsiTheme="minorHAnsi" w:cstheme="minorHAnsi"/>
        </w:rPr>
        <w:t>3.1</w:t>
      </w:r>
      <w:r>
        <w:rPr>
          <w:rFonts w:asciiTheme="minorHAnsi" w:hAnsiTheme="minorHAnsi" w:cstheme="minorHAnsi"/>
        </w:rPr>
        <w:tab/>
      </w:r>
      <w:r w:rsidRPr="00223D32">
        <w:rPr>
          <w:rFonts w:asciiTheme="minorHAnsi" w:hAnsiTheme="minorHAnsi" w:cstheme="minorHAnsi"/>
        </w:rPr>
        <w:t>We collect and use pupil information under</w:t>
      </w:r>
      <w:r>
        <w:rPr>
          <w:rFonts w:asciiTheme="minorHAnsi" w:hAnsiTheme="minorHAnsi" w:cstheme="minorHAnsi"/>
        </w:rPr>
        <w:t xml:space="preserve"> </w:t>
      </w:r>
      <w:bookmarkStart w:id="182" w:name="_Hlk513717818"/>
      <w:r w:rsidRPr="004B0A1F">
        <w:rPr>
          <w:rFonts w:asciiTheme="minorHAnsi" w:hAnsiTheme="minorHAnsi" w:cstheme="minorHAnsi"/>
        </w:rPr>
        <w:t>The EU general data protection regulation 2016/679 (GDPR)</w:t>
      </w:r>
      <w:r>
        <w:rPr>
          <w:rFonts w:asciiTheme="minorHAnsi" w:hAnsiTheme="minorHAnsi" w:cstheme="minorHAnsi"/>
        </w:rPr>
        <w:t xml:space="preserve"> Article 6 where</w:t>
      </w:r>
      <w:r w:rsidRPr="00223D32">
        <w:rPr>
          <w:rFonts w:asciiTheme="minorHAnsi" w:hAnsiTheme="minorHAnsi" w:cstheme="minorHAnsi"/>
          <w:b/>
          <w:bCs/>
        </w:rPr>
        <w:t xml:space="preserve"> </w:t>
      </w:r>
      <w:r w:rsidRPr="00495052">
        <w:rPr>
          <w:rFonts w:asciiTheme="minorHAnsi" w:hAnsiTheme="minorHAnsi" w:cstheme="minorHAnsi"/>
          <w:bCs/>
        </w:rPr>
        <w:t>processing is necessary for compliance with a legal obligation to w</w:t>
      </w:r>
      <w:r>
        <w:rPr>
          <w:rFonts w:asciiTheme="minorHAnsi" w:hAnsiTheme="minorHAnsi" w:cstheme="minorHAnsi"/>
          <w:bCs/>
        </w:rPr>
        <w:t>hich the controller is subject.</w:t>
      </w:r>
    </w:p>
    <w:bookmarkEnd w:id="182"/>
    <w:p w14:paraId="2859F889" w14:textId="77777777" w:rsidR="00DB2223" w:rsidRPr="00495052" w:rsidRDefault="00DB2223" w:rsidP="009B561A">
      <w:pPr>
        <w:pStyle w:val="NormalWeb"/>
        <w:spacing w:before="0" w:beforeAutospacing="0" w:after="0"/>
        <w:ind w:left="720" w:hanging="720"/>
        <w:jc w:val="both"/>
        <w:rPr>
          <w:rFonts w:asciiTheme="minorHAnsi" w:hAnsiTheme="minorHAnsi" w:cstheme="minorHAnsi"/>
          <w:bCs/>
        </w:rPr>
      </w:pPr>
      <w:r w:rsidRPr="00495052">
        <w:rPr>
          <w:rFonts w:asciiTheme="minorHAnsi" w:hAnsiTheme="minorHAnsi" w:cstheme="minorHAnsi"/>
          <w:bCs/>
        </w:rPr>
        <w:t xml:space="preserve">3.2 </w:t>
      </w:r>
      <w:r w:rsidRPr="00495052">
        <w:rPr>
          <w:rFonts w:asciiTheme="minorHAnsi" w:hAnsiTheme="minorHAnsi" w:cstheme="minorHAnsi"/>
          <w:bCs/>
        </w:rPr>
        <w:tab/>
        <w:t xml:space="preserve">We collect and use sensitive pupil health information under </w:t>
      </w:r>
      <w:r w:rsidRPr="00495052">
        <w:rPr>
          <w:rFonts w:asciiTheme="minorHAnsi" w:hAnsiTheme="minorHAnsi" w:cstheme="minorHAnsi"/>
        </w:rPr>
        <w:t>The EU general data protection regulation 2016/679 (GDPR) Article 9</w:t>
      </w:r>
      <w:r w:rsidRPr="00495052">
        <w:rPr>
          <w:rFonts w:asciiTheme="minorHAnsi" w:hAnsiTheme="minorHAnsi" w:cstheme="minorHAnsi"/>
          <w:bCs/>
        </w:rPr>
        <w:t xml:space="preserve"> (h) where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w:t>
      </w:r>
    </w:p>
    <w:p w14:paraId="1EA06CE0" w14:textId="77777777" w:rsidR="00DB2223" w:rsidRPr="00223D32" w:rsidRDefault="00DB2223" w:rsidP="008F7C53">
      <w:pPr>
        <w:pStyle w:val="qowt-stl-bodytext"/>
        <w:spacing w:before="0" w:beforeAutospacing="0" w:after="0" w:afterAutospacing="0"/>
        <w:jc w:val="both"/>
        <w:rPr>
          <w:rFonts w:asciiTheme="minorHAnsi" w:hAnsiTheme="minorHAnsi" w:cstheme="minorHAnsi"/>
        </w:rPr>
      </w:pPr>
      <w:r>
        <w:rPr>
          <w:rFonts w:asciiTheme="minorHAnsi" w:hAnsiTheme="minorHAnsi" w:cstheme="minorHAnsi"/>
        </w:rPr>
        <w:t>4.0</w:t>
      </w:r>
      <w:r>
        <w:rPr>
          <w:rFonts w:asciiTheme="minorHAnsi" w:hAnsiTheme="minorHAnsi" w:cstheme="minorHAnsi"/>
        </w:rPr>
        <w:tab/>
      </w:r>
      <w:r w:rsidRPr="00223D32">
        <w:rPr>
          <w:rFonts w:asciiTheme="minorHAnsi" w:hAnsiTheme="minorHAnsi" w:cstheme="minorHAnsi"/>
          <w:b/>
          <w:bCs/>
        </w:rPr>
        <w:t>Collecting pupil information</w:t>
      </w:r>
    </w:p>
    <w:p w14:paraId="0B7D7D55" w14:textId="77777777" w:rsidR="00DB2223" w:rsidRPr="00223D32" w:rsidRDefault="00DB2223" w:rsidP="008F7C53">
      <w:pPr>
        <w:pStyle w:val="NormalWeb"/>
        <w:spacing w:before="0" w:beforeAutospacing="0" w:after="0" w:afterAutospacing="0"/>
        <w:ind w:left="720" w:hanging="720"/>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Pr="00223D32">
        <w:rPr>
          <w:rFonts w:asciiTheme="minorHAnsi" w:hAnsiTheme="minorHAnsi" w:cstheme="minorHAnsi"/>
        </w:rPr>
        <w:t>Whilst the majority of pupil information you provide to us is mandatory, some of it is provided to us on a voluntary basis</w:t>
      </w:r>
      <w:r w:rsidR="00295B95">
        <w:rPr>
          <w:rFonts w:asciiTheme="minorHAnsi" w:hAnsiTheme="minorHAnsi" w:cstheme="minorHAnsi"/>
        </w:rPr>
        <w:t>, for example, extra contact numbers when needed.</w:t>
      </w:r>
      <w:r w:rsidRPr="00223D32">
        <w:rPr>
          <w:rFonts w:asciiTheme="minorHAnsi" w:hAnsiTheme="minorHAnsi" w:cstheme="minorHAnsi"/>
        </w:rPr>
        <w:t xml:space="preserve"> </w:t>
      </w:r>
    </w:p>
    <w:p w14:paraId="683DE2F1" w14:textId="77777777" w:rsidR="00DB2223" w:rsidRDefault="00DB2223" w:rsidP="008F7C53">
      <w:pPr>
        <w:pStyle w:val="qowt-stl-heading2"/>
        <w:spacing w:before="0" w:beforeAutospacing="0" w:after="0" w:afterAutospacing="0"/>
        <w:jc w:val="both"/>
        <w:rPr>
          <w:rFonts w:asciiTheme="minorHAnsi" w:hAnsiTheme="minorHAnsi" w:cstheme="minorHAnsi"/>
          <w:b/>
          <w:bCs/>
        </w:rPr>
      </w:pPr>
    </w:p>
    <w:p w14:paraId="2938392E" w14:textId="77777777" w:rsidR="00DB2223" w:rsidRPr="00223D32" w:rsidRDefault="00DB2223" w:rsidP="008F7C53">
      <w:pPr>
        <w:pStyle w:val="qowt-stl-heading2"/>
        <w:spacing w:before="0" w:beforeAutospacing="0" w:after="0" w:afterAutospacing="0"/>
        <w:jc w:val="both"/>
        <w:rPr>
          <w:rFonts w:asciiTheme="minorHAnsi" w:hAnsiTheme="minorHAnsi" w:cstheme="minorHAnsi"/>
          <w:b/>
          <w:bCs/>
        </w:rPr>
      </w:pPr>
      <w:r>
        <w:rPr>
          <w:rFonts w:asciiTheme="minorHAnsi" w:hAnsiTheme="minorHAnsi" w:cstheme="minorHAnsi"/>
          <w:b/>
          <w:bCs/>
        </w:rPr>
        <w:t>5.0</w:t>
      </w:r>
      <w:r>
        <w:rPr>
          <w:rFonts w:asciiTheme="minorHAnsi" w:hAnsiTheme="minorHAnsi" w:cstheme="minorHAnsi"/>
          <w:b/>
          <w:bCs/>
        </w:rPr>
        <w:tab/>
      </w:r>
      <w:r w:rsidRPr="00223D32">
        <w:rPr>
          <w:rFonts w:asciiTheme="minorHAnsi" w:hAnsiTheme="minorHAnsi" w:cstheme="minorHAnsi"/>
          <w:b/>
          <w:bCs/>
        </w:rPr>
        <w:t>Storing pupil data</w:t>
      </w:r>
    </w:p>
    <w:p w14:paraId="6CF65653" w14:textId="77777777" w:rsidR="00DB2223" w:rsidRDefault="00DB2223" w:rsidP="008F7C53">
      <w:pPr>
        <w:pStyle w:val="NormalWeb"/>
        <w:spacing w:before="0" w:beforeAutospacing="0" w:after="0" w:afterAutospacing="0"/>
        <w:ind w:left="720" w:hanging="720"/>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Pr="00223D32">
        <w:rPr>
          <w:rFonts w:asciiTheme="minorHAnsi" w:hAnsiTheme="minorHAnsi" w:cstheme="minorHAnsi"/>
        </w:rPr>
        <w:t xml:space="preserve">We hold pupil data </w:t>
      </w:r>
      <w:r>
        <w:rPr>
          <w:rFonts w:asciiTheme="minorHAnsi" w:hAnsiTheme="minorHAnsi" w:cstheme="minorHAnsi"/>
        </w:rPr>
        <w:t>for the length of time that the student is a pupil in the school</w:t>
      </w:r>
      <w:r w:rsidR="00EB383C">
        <w:rPr>
          <w:rFonts w:asciiTheme="minorHAnsi" w:hAnsiTheme="minorHAnsi" w:cstheme="minorHAnsi"/>
        </w:rPr>
        <w:t xml:space="preserve"> and will destroy data in line with the data retention document that can be viewed within the data protection policy.</w:t>
      </w:r>
      <w:r>
        <w:rPr>
          <w:rFonts w:asciiTheme="minorHAnsi" w:hAnsiTheme="minorHAnsi" w:cstheme="minorHAnsi"/>
        </w:rPr>
        <w:t xml:space="preserve"> </w:t>
      </w:r>
    </w:p>
    <w:p w14:paraId="415AAC55" w14:textId="77777777" w:rsidR="00EB383C" w:rsidRPr="00223D32" w:rsidRDefault="00EB383C" w:rsidP="008F7C53">
      <w:pPr>
        <w:pStyle w:val="NormalWeb"/>
        <w:spacing w:before="0" w:beforeAutospacing="0" w:after="0" w:afterAutospacing="0"/>
        <w:ind w:left="720" w:hanging="720"/>
        <w:jc w:val="both"/>
        <w:rPr>
          <w:rFonts w:asciiTheme="minorHAnsi" w:hAnsiTheme="minorHAnsi" w:cstheme="minorHAnsi"/>
        </w:rPr>
      </w:pPr>
    </w:p>
    <w:p w14:paraId="4E920E39" w14:textId="77777777" w:rsidR="00DB2223" w:rsidRPr="00223D32" w:rsidRDefault="00DB2223" w:rsidP="008F7C53">
      <w:pPr>
        <w:pStyle w:val="qowt-stl-heading2"/>
        <w:spacing w:before="0" w:beforeAutospacing="0" w:after="0" w:afterAutospacing="0"/>
        <w:jc w:val="both"/>
        <w:rPr>
          <w:rFonts w:asciiTheme="minorHAnsi" w:hAnsiTheme="minorHAnsi" w:cstheme="minorHAnsi"/>
          <w:b/>
          <w:bCs/>
        </w:rPr>
      </w:pPr>
      <w:r>
        <w:rPr>
          <w:rFonts w:asciiTheme="minorHAnsi" w:hAnsiTheme="minorHAnsi" w:cstheme="minorHAnsi"/>
          <w:b/>
          <w:bCs/>
        </w:rPr>
        <w:t>6.0</w:t>
      </w:r>
      <w:r>
        <w:rPr>
          <w:rFonts w:asciiTheme="minorHAnsi" w:hAnsiTheme="minorHAnsi" w:cstheme="minorHAnsi"/>
          <w:b/>
          <w:bCs/>
        </w:rPr>
        <w:tab/>
      </w:r>
      <w:r w:rsidRPr="00223D32">
        <w:rPr>
          <w:rFonts w:asciiTheme="minorHAnsi" w:hAnsiTheme="minorHAnsi" w:cstheme="minorHAnsi"/>
          <w:b/>
          <w:bCs/>
        </w:rPr>
        <w:t>Who we share pupil information with</w:t>
      </w:r>
    </w:p>
    <w:p w14:paraId="54387646" w14:textId="77777777" w:rsidR="00DB2223" w:rsidRPr="00223D32" w:rsidRDefault="00DB2223" w:rsidP="008F7C53">
      <w:pPr>
        <w:pStyle w:val="NormalWeb"/>
        <w:spacing w:before="0" w:beforeAutospacing="0" w:after="0" w:afterAutospacing="0"/>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Pr="00223D32">
        <w:rPr>
          <w:rFonts w:asciiTheme="minorHAnsi" w:hAnsiTheme="minorHAnsi" w:cstheme="minorHAnsi"/>
        </w:rPr>
        <w:t>We routinely share pupil information with:</w:t>
      </w:r>
    </w:p>
    <w:p w14:paraId="151E45E8" w14:textId="77777777" w:rsidR="00DB2223" w:rsidRPr="00223D32" w:rsidRDefault="00DB2223" w:rsidP="00313214">
      <w:pPr>
        <w:pStyle w:val="qowt-li-100"/>
        <w:numPr>
          <w:ilvl w:val="0"/>
          <w:numId w:val="13"/>
        </w:numPr>
        <w:spacing w:before="0" w:beforeAutospacing="0" w:after="0" w:afterAutospacing="0"/>
        <w:jc w:val="both"/>
        <w:rPr>
          <w:rFonts w:asciiTheme="minorHAnsi" w:hAnsiTheme="minorHAnsi" w:cstheme="minorHAnsi"/>
        </w:rPr>
      </w:pPr>
      <w:r w:rsidRPr="00223D32">
        <w:rPr>
          <w:rFonts w:asciiTheme="minorHAnsi" w:hAnsiTheme="minorHAnsi" w:cstheme="minorHAnsi"/>
        </w:rPr>
        <w:t>schools that the pupil’s attend after leaving us</w:t>
      </w:r>
    </w:p>
    <w:p w14:paraId="456C8D07" w14:textId="77777777" w:rsidR="00DB2223" w:rsidRPr="00223D32" w:rsidRDefault="00DB2223" w:rsidP="00313214">
      <w:pPr>
        <w:pStyle w:val="qowt-li-100"/>
        <w:numPr>
          <w:ilvl w:val="0"/>
          <w:numId w:val="13"/>
        </w:numPr>
        <w:spacing w:before="0" w:beforeAutospacing="0" w:after="0" w:afterAutospacing="0"/>
        <w:jc w:val="both"/>
        <w:rPr>
          <w:rFonts w:asciiTheme="minorHAnsi" w:hAnsiTheme="minorHAnsi" w:cstheme="minorHAnsi"/>
        </w:rPr>
      </w:pPr>
      <w:r w:rsidRPr="00223D32">
        <w:rPr>
          <w:rFonts w:asciiTheme="minorHAnsi" w:hAnsiTheme="minorHAnsi" w:cstheme="minorHAnsi"/>
        </w:rPr>
        <w:t>our local authority</w:t>
      </w:r>
    </w:p>
    <w:p w14:paraId="706B24C6" w14:textId="77777777" w:rsidR="00DB2223" w:rsidRPr="00495052" w:rsidRDefault="00DB2223" w:rsidP="00313214">
      <w:pPr>
        <w:pStyle w:val="qowt-li-100"/>
        <w:numPr>
          <w:ilvl w:val="0"/>
          <w:numId w:val="13"/>
        </w:numPr>
        <w:spacing w:before="0" w:beforeAutospacing="0" w:after="0" w:afterAutospacing="0"/>
        <w:jc w:val="both"/>
        <w:rPr>
          <w:rFonts w:asciiTheme="minorHAnsi" w:hAnsiTheme="minorHAnsi" w:cstheme="minorHAnsi"/>
        </w:rPr>
      </w:pPr>
      <w:r>
        <w:rPr>
          <w:rFonts w:asciiTheme="minorHAnsi" w:hAnsiTheme="minorHAnsi" w:cstheme="minorHAnsi"/>
          <w:bCs/>
        </w:rPr>
        <w:t>school nurse</w:t>
      </w:r>
    </w:p>
    <w:p w14:paraId="596EBAF6" w14:textId="77777777" w:rsidR="00DB2223" w:rsidRPr="00495052" w:rsidRDefault="00DB2223" w:rsidP="00313214">
      <w:pPr>
        <w:pStyle w:val="qowt-li-100"/>
        <w:numPr>
          <w:ilvl w:val="0"/>
          <w:numId w:val="13"/>
        </w:numPr>
        <w:spacing w:before="0" w:beforeAutospacing="0" w:after="0" w:afterAutospacing="0"/>
        <w:jc w:val="both"/>
        <w:rPr>
          <w:rFonts w:asciiTheme="minorHAnsi" w:hAnsiTheme="minorHAnsi" w:cstheme="minorHAnsi"/>
        </w:rPr>
      </w:pPr>
      <w:r>
        <w:rPr>
          <w:rFonts w:asciiTheme="minorHAnsi" w:hAnsiTheme="minorHAnsi" w:cstheme="minorHAnsi"/>
          <w:bCs/>
        </w:rPr>
        <w:t>NHS</w:t>
      </w:r>
    </w:p>
    <w:p w14:paraId="0807531A" w14:textId="77777777" w:rsidR="00DB2223" w:rsidRPr="00295B95" w:rsidRDefault="00DB2223" w:rsidP="00313214">
      <w:pPr>
        <w:pStyle w:val="qowt-li-100"/>
        <w:numPr>
          <w:ilvl w:val="0"/>
          <w:numId w:val="13"/>
        </w:numPr>
        <w:spacing w:before="0" w:beforeAutospacing="0" w:after="0" w:afterAutospacing="0"/>
        <w:jc w:val="both"/>
        <w:rPr>
          <w:rFonts w:asciiTheme="minorHAnsi" w:hAnsiTheme="minorHAnsi" w:cstheme="minorHAnsi"/>
        </w:rPr>
      </w:pPr>
      <w:r>
        <w:rPr>
          <w:rFonts w:asciiTheme="minorHAnsi" w:hAnsiTheme="minorHAnsi" w:cstheme="minorHAnsi"/>
          <w:bCs/>
        </w:rPr>
        <w:t>Examination bodies</w:t>
      </w:r>
    </w:p>
    <w:p w14:paraId="1C0BB6DB" w14:textId="77777777" w:rsidR="00295B95" w:rsidRPr="00495052" w:rsidRDefault="00295B95" w:rsidP="00313214">
      <w:pPr>
        <w:pStyle w:val="qowt-li-100"/>
        <w:numPr>
          <w:ilvl w:val="0"/>
          <w:numId w:val="13"/>
        </w:numPr>
        <w:spacing w:before="0" w:beforeAutospacing="0" w:after="0" w:afterAutospacing="0"/>
        <w:jc w:val="both"/>
        <w:rPr>
          <w:rFonts w:asciiTheme="minorHAnsi" w:hAnsiTheme="minorHAnsi" w:cstheme="minorHAnsi"/>
        </w:rPr>
      </w:pPr>
      <w:r>
        <w:rPr>
          <w:rFonts w:asciiTheme="minorHAnsi" w:hAnsiTheme="minorHAnsi" w:cstheme="minorHAnsi"/>
        </w:rPr>
        <w:t>Careers Service (Key Stage 4)</w:t>
      </w:r>
    </w:p>
    <w:p w14:paraId="0872C20F" w14:textId="77777777" w:rsidR="00DB2223" w:rsidRDefault="00DB2223" w:rsidP="008F7C53">
      <w:pPr>
        <w:pStyle w:val="qowt-stl-heading2"/>
        <w:spacing w:before="0" w:beforeAutospacing="0" w:after="0" w:afterAutospacing="0"/>
        <w:jc w:val="both"/>
        <w:rPr>
          <w:rFonts w:asciiTheme="minorHAnsi" w:hAnsiTheme="minorHAnsi" w:cstheme="minorHAnsi"/>
          <w:b/>
          <w:bCs/>
        </w:rPr>
      </w:pPr>
    </w:p>
    <w:p w14:paraId="358B6C67" w14:textId="77777777" w:rsidR="00DB2223" w:rsidRPr="00223D32" w:rsidRDefault="00DB2223" w:rsidP="008F7C53">
      <w:pPr>
        <w:pStyle w:val="qowt-stl-heading2"/>
        <w:spacing w:before="0" w:beforeAutospacing="0" w:after="0" w:afterAutospacing="0"/>
        <w:jc w:val="both"/>
        <w:rPr>
          <w:rFonts w:asciiTheme="minorHAnsi" w:hAnsiTheme="minorHAnsi" w:cstheme="minorHAnsi"/>
          <w:b/>
          <w:bCs/>
        </w:rPr>
      </w:pPr>
      <w:r>
        <w:rPr>
          <w:rFonts w:asciiTheme="minorHAnsi" w:hAnsiTheme="minorHAnsi" w:cstheme="minorHAnsi"/>
          <w:b/>
          <w:bCs/>
        </w:rPr>
        <w:t>7.0</w:t>
      </w:r>
      <w:r>
        <w:rPr>
          <w:rFonts w:asciiTheme="minorHAnsi" w:hAnsiTheme="minorHAnsi" w:cstheme="minorHAnsi"/>
          <w:b/>
          <w:bCs/>
        </w:rPr>
        <w:tab/>
      </w:r>
      <w:r w:rsidRPr="00223D32">
        <w:rPr>
          <w:rFonts w:asciiTheme="minorHAnsi" w:hAnsiTheme="minorHAnsi" w:cstheme="minorHAnsi"/>
          <w:b/>
          <w:bCs/>
        </w:rPr>
        <w:t>Why we share pupil information</w:t>
      </w:r>
    </w:p>
    <w:p w14:paraId="40CA72AD" w14:textId="77777777" w:rsidR="00DB2223" w:rsidRPr="00223D32" w:rsidRDefault="00DB2223" w:rsidP="008F7C53">
      <w:pPr>
        <w:pStyle w:val="NormalWeb"/>
        <w:spacing w:before="0" w:beforeAutospacing="0" w:after="0" w:afterAutospacing="0"/>
        <w:ind w:left="720" w:hanging="720"/>
        <w:jc w:val="both"/>
        <w:rPr>
          <w:rFonts w:asciiTheme="minorHAnsi" w:hAnsiTheme="minorHAnsi" w:cstheme="minorHAnsi"/>
        </w:rPr>
      </w:pPr>
      <w:r>
        <w:rPr>
          <w:rFonts w:asciiTheme="minorHAnsi" w:hAnsiTheme="minorHAnsi" w:cstheme="minorHAnsi"/>
        </w:rPr>
        <w:t>7.1</w:t>
      </w:r>
      <w:r>
        <w:rPr>
          <w:rFonts w:asciiTheme="minorHAnsi" w:hAnsiTheme="minorHAnsi" w:cstheme="minorHAnsi"/>
        </w:rPr>
        <w:tab/>
      </w:r>
      <w:r w:rsidRPr="00223D32">
        <w:rPr>
          <w:rFonts w:asciiTheme="minorHAnsi" w:hAnsiTheme="minorHAnsi" w:cstheme="minorHAnsi"/>
        </w:rPr>
        <w:t>We do not share information about our pupils with anyone without consent unless the law and our policies allow us to do so.</w:t>
      </w:r>
    </w:p>
    <w:p w14:paraId="319E26B9" w14:textId="77777777" w:rsidR="00DB2223" w:rsidRPr="00223D32" w:rsidRDefault="00DB2223" w:rsidP="008F7C53">
      <w:pPr>
        <w:pStyle w:val="NormalWeb"/>
        <w:spacing w:before="0" w:beforeAutospacing="0" w:after="0" w:afterAutospacing="0"/>
        <w:jc w:val="both"/>
        <w:rPr>
          <w:rFonts w:asciiTheme="minorHAnsi" w:hAnsiTheme="minorHAnsi" w:cstheme="minorHAnsi"/>
        </w:rPr>
      </w:pPr>
    </w:p>
    <w:p w14:paraId="1B4052D0" w14:textId="77777777" w:rsidR="00DB2223" w:rsidRPr="00223D32" w:rsidRDefault="007A1F8B" w:rsidP="008F7C53">
      <w:pPr>
        <w:pStyle w:val="qowt-stl-heading2"/>
        <w:spacing w:before="0" w:beforeAutospacing="0" w:after="0" w:afterAutospacing="0"/>
        <w:jc w:val="both"/>
        <w:rPr>
          <w:rFonts w:asciiTheme="minorHAnsi" w:hAnsiTheme="minorHAnsi" w:cstheme="minorHAnsi"/>
          <w:b/>
          <w:bCs/>
        </w:rPr>
      </w:pPr>
      <w:r>
        <w:rPr>
          <w:rFonts w:asciiTheme="minorHAnsi" w:hAnsiTheme="minorHAnsi" w:cstheme="minorHAnsi"/>
          <w:b/>
          <w:bCs/>
        </w:rPr>
        <w:t>8</w:t>
      </w:r>
      <w:r w:rsidR="00DB2223">
        <w:rPr>
          <w:rFonts w:asciiTheme="minorHAnsi" w:hAnsiTheme="minorHAnsi" w:cstheme="minorHAnsi"/>
          <w:b/>
          <w:bCs/>
        </w:rPr>
        <w:t>.0</w:t>
      </w:r>
      <w:r w:rsidR="00DB2223">
        <w:rPr>
          <w:rFonts w:asciiTheme="minorHAnsi" w:hAnsiTheme="minorHAnsi" w:cstheme="minorHAnsi"/>
          <w:b/>
          <w:bCs/>
        </w:rPr>
        <w:tab/>
      </w:r>
      <w:r w:rsidR="00DB2223" w:rsidRPr="00223D32">
        <w:rPr>
          <w:rFonts w:asciiTheme="minorHAnsi" w:hAnsiTheme="minorHAnsi" w:cstheme="minorHAnsi"/>
          <w:b/>
          <w:bCs/>
        </w:rPr>
        <w:t>Requesting access to your personal data</w:t>
      </w:r>
    </w:p>
    <w:p w14:paraId="0DB5B39B" w14:textId="4464BA47" w:rsidR="00DB2223" w:rsidRPr="00E93200" w:rsidRDefault="007A1F8B" w:rsidP="008F7C53">
      <w:pPr>
        <w:pStyle w:val="NormalWeb"/>
        <w:spacing w:before="0" w:beforeAutospacing="0" w:after="0" w:afterAutospacing="0"/>
        <w:ind w:left="720" w:hanging="720"/>
        <w:jc w:val="both"/>
        <w:rPr>
          <w:rFonts w:asciiTheme="minorHAnsi" w:hAnsiTheme="minorHAnsi" w:cstheme="minorHAnsi"/>
        </w:rPr>
      </w:pPr>
      <w:r>
        <w:rPr>
          <w:rFonts w:asciiTheme="minorHAnsi" w:hAnsiTheme="minorHAnsi" w:cstheme="minorHAnsi"/>
        </w:rPr>
        <w:t>8</w:t>
      </w:r>
      <w:r w:rsidR="00DB2223">
        <w:rPr>
          <w:rFonts w:asciiTheme="minorHAnsi" w:hAnsiTheme="minorHAnsi" w:cstheme="minorHAnsi"/>
        </w:rPr>
        <w:t>.1</w:t>
      </w:r>
      <w:r w:rsidR="00DB2223">
        <w:rPr>
          <w:rFonts w:asciiTheme="minorHAnsi" w:hAnsiTheme="minorHAnsi" w:cstheme="minorHAnsi"/>
        </w:rPr>
        <w:tab/>
      </w:r>
      <w:r w:rsidR="00DB2223" w:rsidRPr="00223D32">
        <w:rPr>
          <w:rFonts w:asciiTheme="minorHAnsi" w:hAnsiTheme="minorHAnsi" w:cstheme="minorHAnsi"/>
        </w:rPr>
        <w:t xml:space="preserve">Under data protection legislation, parents and pupils have the right to request access to information about them that </w:t>
      </w:r>
      <w:r w:rsidR="002B701E">
        <w:rPr>
          <w:rFonts w:asciiTheme="minorHAnsi" w:hAnsiTheme="minorHAnsi" w:cstheme="minorHAnsi"/>
        </w:rPr>
        <w:t>E</w:t>
      </w:r>
      <w:r w:rsidR="009B561A">
        <w:rPr>
          <w:rFonts w:asciiTheme="minorHAnsi" w:hAnsiTheme="minorHAnsi" w:cstheme="minorHAnsi"/>
        </w:rPr>
        <w:t>CS</w:t>
      </w:r>
      <w:r w:rsidR="00DB2223" w:rsidRPr="00223D32">
        <w:rPr>
          <w:rFonts w:asciiTheme="minorHAnsi" w:hAnsiTheme="minorHAnsi" w:cstheme="minorHAnsi"/>
        </w:rPr>
        <w:t xml:space="preserve"> hold</w:t>
      </w:r>
      <w:r w:rsidR="009B561A">
        <w:rPr>
          <w:rFonts w:asciiTheme="minorHAnsi" w:hAnsiTheme="minorHAnsi" w:cstheme="minorHAnsi"/>
        </w:rPr>
        <w:t>s</w:t>
      </w:r>
      <w:r w:rsidR="00DB2223" w:rsidRPr="00223D32">
        <w:rPr>
          <w:rFonts w:asciiTheme="minorHAnsi" w:hAnsiTheme="minorHAnsi" w:cstheme="minorHAnsi"/>
        </w:rPr>
        <w:t>. To make a request for your personal information, or be given access to your child’s educational record, contact</w:t>
      </w:r>
      <w:r w:rsidR="002B701E">
        <w:rPr>
          <w:rFonts w:asciiTheme="minorHAnsi" w:hAnsiTheme="minorHAnsi" w:cstheme="minorHAnsi"/>
        </w:rPr>
        <w:t xml:space="preserve"> our Head Teacher</w:t>
      </w:r>
      <w:r w:rsidR="00DB2223" w:rsidRPr="00E93200">
        <w:rPr>
          <w:rFonts w:asciiTheme="minorHAnsi" w:hAnsiTheme="minorHAnsi" w:cstheme="minorHAnsi"/>
          <w:bCs/>
        </w:rPr>
        <w:t xml:space="preserve">. </w:t>
      </w:r>
    </w:p>
    <w:p w14:paraId="0EB80413" w14:textId="77777777" w:rsidR="00DB2223" w:rsidRPr="00223D32" w:rsidRDefault="007A1F8B" w:rsidP="008F7C53">
      <w:pPr>
        <w:pStyle w:val="NormalWeb"/>
        <w:spacing w:before="0" w:beforeAutospacing="0" w:after="0" w:afterAutospacing="0"/>
        <w:jc w:val="both"/>
        <w:rPr>
          <w:rFonts w:asciiTheme="minorHAnsi" w:hAnsiTheme="minorHAnsi" w:cstheme="minorHAnsi"/>
        </w:rPr>
      </w:pPr>
      <w:r>
        <w:rPr>
          <w:rFonts w:asciiTheme="minorHAnsi" w:hAnsiTheme="minorHAnsi" w:cstheme="minorHAnsi"/>
        </w:rPr>
        <w:t>8</w:t>
      </w:r>
      <w:r w:rsidR="00DB2223">
        <w:rPr>
          <w:rFonts w:asciiTheme="minorHAnsi" w:hAnsiTheme="minorHAnsi" w:cstheme="minorHAnsi"/>
        </w:rPr>
        <w:t>.2</w:t>
      </w:r>
      <w:r w:rsidR="00DB2223">
        <w:rPr>
          <w:rFonts w:asciiTheme="minorHAnsi" w:hAnsiTheme="minorHAnsi" w:cstheme="minorHAnsi"/>
        </w:rPr>
        <w:tab/>
      </w:r>
      <w:r w:rsidR="00DB2223" w:rsidRPr="00223D32">
        <w:rPr>
          <w:rFonts w:asciiTheme="minorHAnsi" w:hAnsiTheme="minorHAnsi" w:cstheme="minorHAnsi"/>
        </w:rPr>
        <w:t>You also have the right to:</w:t>
      </w:r>
    </w:p>
    <w:p w14:paraId="4480FA4F" w14:textId="77777777" w:rsidR="00DB2223" w:rsidRPr="00223D32" w:rsidRDefault="00DB2223" w:rsidP="00313214">
      <w:pPr>
        <w:pStyle w:val="qowt-li-160"/>
        <w:numPr>
          <w:ilvl w:val="0"/>
          <w:numId w:val="15"/>
        </w:numPr>
        <w:spacing w:before="0" w:beforeAutospacing="0" w:after="0" w:afterAutospacing="0"/>
        <w:jc w:val="both"/>
        <w:rPr>
          <w:rFonts w:asciiTheme="minorHAnsi" w:hAnsiTheme="minorHAnsi" w:cstheme="minorHAnsi"/>
        </w:rPr>
      </w:pPr>
      <w:r w:rsidRPr="00223D32">
        <w:rPr>
          <w:rFonts w:asciiTheme="minorHAnsi" w:hAnsiTheme="minorHAnsi" w:cstheme="minorHAnsi"/>
        </w:rPr>
        <w:t>object to processing of personal data that is likely to cause, or is causing, damage or distress</w:t>
      </w:r>
    </w:p>
    <w:p w14:paraId="230F8563" w14:textId="77777777" w:rsidR="00DB2223" w:rsidRPr="00223D32" w:rsidRDefault="00DB2223" w:rsidP="00313214">
      <w:pPr>
        <w:pStyle w:val="qowt-li-160"/>
        <w:numPr>
          <w:ilvl w:val="0"/>
          <w:numId w:val="15"/>
        </w:numPr>
        <w:spacing w:before="0" w:beforeAutospacing="0" w:after="0" w:afterAutospacing="0"/>
        <w:jc w:val="both"/>
        <w:rPr>
          <w:rFonts w:asciiTheme="minorHAnsi" w:hAnsiTheme="minorHAnsi" w:cstheme="minorHAnsi"/>
        </w:rPr>
      </w:pPr>
      <w:r w:rsidRPr="00223D32">
        <w:rPr>
          <w:rFonts w:asciiTheme="minorHAnsi" w:hAnsiTheme="minorHAnsi" w:cstheme="minorHAnsi"/>
        </w:rPr>
        <w:t>prevent processing for the purpose of direct marketing</w:t>
      </w:r>
    </w:p>
    <w:p w14:paraId="257CF4E4" w14:textId="77777777" w:rsidR="00DB2223" w:rsidRPr="00223D32" w:rsidRDefault="00DB2223" w:rsidP="00313214">
      <w:pPr>
        <w:pStyle w:val="qowt-li-160"/>
        <w:numPr>
          <w:ilvl w:val="0"/>
          <w:numId w:val="15"/>
        </w:numPr>
        <w:spacing w:before="0" w:beforeAutospacing="0" w:after="0" w:afterAutospacing="0"/>
        <w:jc w:val="both"/>
        <w:rPr>
          <w:rFonts w:asciiTheme="minorHAnsi" w:hAnsiTheme="minorHAnsi" w:cstheme="minorHAnsi"/>
        </w:rPr>
      </w:pPr>
      <w:r w:rsidRPr="00223D32">
        <w:rPr>
          <w:rFonts w:asciiTheme="minorHAnsi" w:hAnsiTheme="minorHAnsi" w:cstheme="minorHAnsi"/>
        </w:rPr>
        <w:t>object to decisions being taken by automated means</w:t>
      </w:r>
    </w:p>
    <w:p w14:paraId="45CBA512" w14:textId="77777777" w:rsidR="00DB2223" w:rsidRPr="00223D32" w:rsidRDefault="00DB2223" w:rsidP="00313214">
      <w:pPr>
        <w:pStyle w:val="qowt-li-160"/>
        <w:numPr>
          <w:ilvl w:val="0"/>
          <w:numId w:val="15"/>
        </w:numPr>
        <w:spacing w:before="0" w:beforeAutospacing="0" w:after="0" w:afterAutospacing="0"/>
        <w:jc w:val="both"/>
        <w:rPr>
          <w:rFonts w:asciiTheme="minorHAnsi" w:hAnsiTheme="minorHAnsi" w:cstheme="minorHAnsi"/>
        </w:rPr>
      </w:pPr>
      <w:r w:rsidRPr="00223D32">
        <w:rPr>
          <w:rFonts w:asciiTheme="minorHAnsi" w:hAnsiTheme="minorHAnsi" w:cstheme="minorHAnsi"/>
        </w:rPr>
        <w:t xml:space="preserve">in certain circumstances, have inaccurate personal data rectified, </w:t>
      </w:r>
      <w:r>
        <w:rPr>
          <w:rFonts w:asciiTheme="minorHAnsi" w:hAnsiTheme="minorHAnsi" w:cstheme="minorHAnsi"/>
        </w:rPr>
        <w:t>blocked, erased or destroyed;</w:t>
      </w:r>
    </w:p>
    <w:p w14:paraId="30888000" w14:textId="77777777" w:rsidR="00DB2223" w:rsidRPr="00223D32" w:rsidRDefault="00DB2223" w:rsidP="00313214">
      <w:pPr>
        <w:pStyle w:val="qowt-li-160"/>
        <w:numPr>
          <w:ilvl w:val="0"/>
          <w:numId w:val="15"/>
        </w:numPr>
        <w:spacing w:before="0" w:beforeAutospacing="0" w:after="0" w:afterAutospacing="0"/>
        <w:jc w:val="both"/>
        <w:rPr>
          <w:rFonts w:asciiTheme="minorHAnsi" w:hAnsiTheme="minorHAnsi" w:cstheme="minorHAnsi"/>
        </w:rPr>
      </w:pPr>
      <w:r w:rsidRPr="00223D32">
        <w:rPr>
          <w:rFonts w:asciiTheme="minorHAnsi" w:hAnsiTheme="minorHAnsi" w:cstheme="minorHAnsi"/>
        </w:rPr>
        <w:t xml:space="preserve">claim compensation for damages caused by a breach of the Data Protection regulations </w:t>
      </w:r>
    </w:p>
    <w:p w14:paraId="7FA35F61" w14:textId="77777777" w:rsidR="00DB2223" w:rsidRPr="00223D32" w:rsidRDefault="007A1F8B" w:rsidP="008F7C53">
      <w:pPr>
        <w:pStyle w:val="NormalWeb"/>
        <w:spacing w:before="0" w:beforeAutospacing="0" w:after="0" w:afterAutospacing="0"/>
        <w:ind w:left="720" w:hanging="720"/>
        <w:jc w:val="both"/>
        <w:rPr>
          <w:rFonts w:asciiTheme="minorHAnsi" w:hAnsiTheme="minorHAnsi" w:cstheme="minorHAnsi"/>
        </w:rPr>
      </w:pPr>
      <w:r>
        <w:rPr>
          <w:rFonts w:asciiTheme="minorHAnsi" w:hAnsiTheme="minorHAnsi" w:cstheme="minorHAnsi"/>
        </w:rPr>
        <w:t>8</w:t>
      </w:r>
      <w:r w:rsidR="00DB2223">
        <w:rPr>
          <w:rFonts w:asciiTheme="minorHAnsi" w:hAnsiTheme="minorHAnsi" w:cstheme="minorHAnsi"/>
        </w:rPr>
        <w:t>.3</w:t>
      </w:r>
      <w:r w:rsidR="00DB2223">
        <w:rPr>
          <w:rFonts w:asciiTheme="minorHAnsi" w:hAnsiTheme="minorHAnsi" w:cstheme="minorHAnsi"/>
        </w:rPr>
        <w:tab/>
      </w:r>
      <w:r w:rsidR="00DB2223" w:rsidRPr="00223D32">
        <w:rPr>
          <w:rFonts w:asciiTheme="minorHAnsi" w:hAnsiTheme="minorHAnsi" w:cstheme="minorHAnsi"/>
        </w:rPr>
        <w:t xml:space="preserve">If you have a concern about the way we are collecting or using your personal data, we request that you raise your concern with us in the first instance. Alternatively, you can contact the Information Commissioner’s Office at </w:t>
      </w:r>
      <w:hyperlink r:id="rId7" w:tgtFrame="_blank" w:history="1">
        <w:r w:rsidR="00DB2223" w:rsidRPr="00223D32">
          <w:rPr>
            <w:rStyle w:val="qowt-stl-hyperlink"/>
            <w:rFonts w:asciiTheme="minorHAnsi" w:hAnsiTheme="minorHAnsi" w:cstheme="minorHAnsi"/>
            <w:u w:val="single"/>
          </w:rPr>
          <w:t>https://ico.org.uk/concerns/</w:t>
        </w:r>
      </w:hyperlink>
    </w:p>
    <w:p w14:paraId="398F1535" w14:textId="77777777" w:rsidR="00DB2223" w:rsidRDefault="00DB2223" w:rsidP="008F7C53">
      <w:pPr>
        <w:pStyle w:val="qowt-stl-heading1"/>
        <w:spacing w:before="0" w:beforeAutospacing="0" w:after="0" w:afterAutospacing="0"/>
        <w:jc w:val="both"/>
        <w:rPr>
          <w:rFonts w:asciiTheme="minorHAnsi" w:hAnsiTheme="minorHAnsi" w:cstheme="minorHAnsi"/>
          <w:b/>
          <w:bCs/>
        </w:rPr>
      </w:pPr>
    </w:p>
    <w:p w14:paraId="412D6D97" w14:textId="77777777" w:rsidR="00DB2223" w:rsidRPr="00223D32" w:rsidRDefault="007A1F8B" w:rsidP="008F7C53">
      <w:pPr>
        <w:pStyle w:val="qowt-stl-heading1"/>
        <w:spacing w:before="0" w:beforeAutospacing="0" w:after="0" w:afterAutospacing="0"/>
        <w:jc w:val="both"/>
        <w:rPr>
          <w:rFonts w:asciiTheme="minorHAnsi" w:hAnsiTheme="minorHAnsi" w:cstheme="minorHAnsi"/>
          <w:b/>
          <w:bCs/>
        </w:rPr>
      </w:pPr>
      <w:r>
        <w:rPr>
          <w:rFonts w:asciiTheme="minorHAnsi" w:hAnsiTheme="minorHAnsi" w:cstheme="minorHAnsi"/>
          <w:b/>
          <w:bCs/>
        </w:rPr>
        <w:t>9</w:t>
      </w:r>
      <w:r w:rsidR="00DB2223">
        <w:rPr>
          <w:rFonts w:asciiTheme="minorHAnsi" w:hAnsiTheme="minorHAnsi" w:cstheme="minorHAnsi"/>
          <w:b/>
          <w:bCs/>
        </w:rPr>
        <w:t>.0</w:t>
      </w:r>
      <w:r w:rsidR="00DB2223">
        <w:rPr>
          <w:rFonts w:asciiTheme="minorHAnsi" w:hAnsiTheme="minorHAnsi" w:cstheme="minorHAnsi"/>
          <w:b/>
          <w:bCs/>
        </w:rPr>
        <w:tab/>
      </w:r>
      <w:r w:rsidR="00DB2223" w:rsidRPr="00223D32">
        <w:rPr>
          <w:rFonts w:asciiTheme="minorHAnsi" w:hAnsiTheme="minorHAnsi" w:cstheme="minorHAnsi"/>
          <w:b/>
          <w:bCs/>
        </w:rPr>
        <w:t>Contact</w:t>
      </w:r>
    </w:p>
    <w:p w14:paraId="06D223CF" w14:textId="46A36003" w:rsidR="00DB2223" w:rsidRDefault="007A1F8B" w:rsidP="002B701E">
      <w:pPr>
        <w:pStyle w:val="NormalWeb"/>
        <w:spacing w:before="0" w:beforeAutospacing="0" w:after="0" w:afterAutospacing="0"/>
        <w:jc w:val="both"/>
        <w:rPr>
          <w:rFonts w:asciiTheme="minorHAnsi" w:hAnsiTheme="minorHAnsi" w:cstheme="minorHAnsi"/>
        </w:rPr>
      </w:pPr>
      <w:r>
        <w:rPr>
          <w:rFonts w:asciiTheme="minorHAnsi" w:hAnsiTheme="minorHAnsi" w:cstheme="minorHAnsi"/>
        </w:rPr>
        <w:t>9</w:t>
      </w:r>
      <w:r w:rsidR="00DB2223">
        <w:rPr>
          <w:rFonts w:asciiTheme="minorHAnsi" w:hAnsiTheme="minorHAnsi" w:cstheme="minorHAnsi"/>
        </w:rPr>
        <w:t>.1</w:t>
      </w:r>
      <w:r w:rsidR="00DB2223">
        <w:rPr>
          <w:rFonts w:asciiTheme="minorHAnsi" w:hAnsiTheme="minorHAnsi" w:cstheme="minorHAnsi"/>
        </w:rPr>
        <w:tab/>
      </w:r>
      <w:r w:rsidR="00DB2223" w:rsidRPr="00223D32">
        <w:rPr>
          <w:rFonts w:asciiTheme="minorHAnsi" w:hAnsiTheme="minorHAnsi" w:cstheme="minorHAnsi"/>
        </w:rPr>
        <w:t>If you would like to discuss anything in this privacy notice, please contact</w:t>
      </w:r>
      <w:r w:rsidR="002B701E">
        <w:rPr>
          <w:rFonts w:asciiTheme="minorHAnsi" w:hAnsiTheme="minorHAnsi" w:cstheme="minorHAnsi"/>
        </w:rPr>
        <w:t xml:space="preserve"> our Head Teacher</w:t>
      </w:r>
      <w:r w:rsidR="009D6FBC">
        <w:rPr>
          <w:rFonts w:asciiTheme="minorHAnsi" w:hAnsiTheme="minorHAnsi" w:cstheme="minorHAnsi"/>
        </w:rPr>
        <w:t>.</w:t>
      </w:r>
    </w:p>
    <w:p w14:paraId="46B46988" w14:textId="77777777" w:rsidR="007A1F8B" w:rsidRDefault="007A1F8B" w:rsidP="002B701E">
      <w:pPr>
        <w:pStyle w:val="NormalWeb"/>
        <w:spacing w:before="0" w:beforeAutospacing="0" w:after="0" w:afterAutospacing="0"/>
        <w:jc w:val="both"/>
        <w:rPr>
          <w:rFonts w:asciiTheme="minorHAnsi" w:hAnsiTheme="minorHAnsi" w:cstheme="minorHAnsi"/>
        </w:rPr>
      </w:pPr>
    </w:p>
    <w:p w14:paraId="12415C21" w14:textId="77777777" w:rsidR="007A1F8B" w:rsidRDefault="007A1F8B" w:rsidP="002B701E">
      <w:pPr>
        <w:pStyle w:val="NormalWeb"/>
        <w:spacing w:before="0" w:beforeAutospacing="0" w:after="0" w:afterAutospacing="0"/>
        <w:jc w:val="both"/>
        <w:rPr>
          <w:rFonts w:asciiTheme="minorHAnsi" w:hAnsiTheme="minorHAnsi" w:cstheme="minorHAnsi"/>
        </w:rPr>
      </w:pPr>
    </w:p>
    <w:p w14:paraId="707809AB" w14:textId="77777777" w:rsidR="007A1F8B" w:rsidRDefault="007A1F8B" w:rsidP="002B701E">
      <w:pPr>
        <w:pStyle w:val="NormalWeb"/>
        <w:spacing w:before="0" w:beforeAutospacing="0" w:after="0" w:afterAutospacing="0"/>
        <w:jc w:val="both"/>
        <w:rPr>
          <w:rFonts w:asciiTheme="minorHAnsi" w:hAnsiTheme="minorHAnsi" w:cstheme="minorHAnsi"/>
        </w:rPr>
      </w:pPr>
    </w:p>
    <w:p w14:paraId="4817E15A" w14:textId="77777777" w:rsidR="007A1F8B" w:rsidRDefault="007A1F8B" w:rsidP="002B701E">
      <w:pPr>
        <w:pStyle w:val="NormalWeb"/>
        <w:spacing w:before="0" w:beforeAutospacing="0" w:after="0" w:afterAutospacing="0"/>
        <w:jc w:val="both"/>
        <w:rPr>
          <w:rFonts w:asciiTheme="minorHAnsi" w:hAnsiTheme="minorHAnsi" w:cstheme="minorHAnsi"/>
        </w:rPr>
      </w:pPr>
    </w:p>
    <w:p w14:paraId="572D19D4" w14:textId="77777777" w:rsidR="007A1F8B" w:rsidRDefault="007A1F8B" w:rsidP="002B701E">
      <w:pPr>
        <w:pStyle w:val="NormalWeb"/>
        <w:spacing w:before="0" w:beforeAutospacing="0" w:after="0" w:afterAutospacing="0"/>
        <w:jc w:val="both"/>
        <w:rPr>
          <w:rFonts w:asciiTheme="minorHAnsi" w:hAnsiTheme="minorHAnsi" w:cstheme="minorHAnsi"/>
        </w:rPr>
      </w:pPr>
    </w:p>
    <w:p w14:paraId="7844B593" w14:textId="77777777" w:rsidR="007A1F8B" w:rsidRDefault="007A1F8B" w:rsidP="002B701E">
      <w:pPr>
        <w:pStyle w:val="NormalWeb"/>
        <w:spacing w:before="0" w:beforeAutospacing="0" w:after="0" w:afterAutospacing="0"/>
        <w:jc w:val="both"/>
        <w:rPr>
          <w:rFonts w:asciiTheme="minorHAnsi" w:hAnsiTheme="minorHAnsi" w:cstheme="minorHAnsi"/>
        </w:rPr>
      </w:pPr>
    </w:p>
    <w:p w14:paraId="7EF6C741" w14:textId="77777777" w:rsidR="007A1F8B" w:rsidRDefault="007A1F8B" w:rsidP="002B701E">
      <w:pPr>
        <w:pStyle w:val="NormalWeb"/>
        <w:spacing w:before="0" w:beforeAutospacing="0" w:after="0" w:afterAutospacing="0"/>
        <w:jc w:val="both"/>
        <w:rPr>
          <w:rFonts w:asciiTheme="minorHAnsi" w:hAnsiTheme="minorHAnsi" w:cstheme="minorHAnsi"/>
        </w:rPr>
      </w:pPr>
    </w:p>
    <w:p w14:paraId="5C46F662" w14:textId="77777777" w:rsidR="007A1F8B" w:rsidRDefault="007A1F8B" w:rsidP="002B701E">
      <w:pPr>
        <w:pStyle w:val="NormalWeb"/>
        <w:spacing w:before="0" w:beforeAutospacing="0" w:after="0" w:afterAutospacing="0"/>
        <w:jc w:val="both"/>
        <w:rPr>
          <w:rFonts w:asciiTheme="minorHAnsi" w:hAnsiTheme="minorHAnsi" w:cstheme="minorHAnsi"/>
        </w:rPr>
      </w:pPr>
    </w:p>
    <w:p w14:paraId="2966EB7D" w14:textId="77777777" w:rsidR="007A1F8B" w:rsidRDefault="007A1F8B" w:rsidP="002B701E">
      <w:pPr>
        <w:pStyle w:val="NormalWeb"/>
        <w:spacing w:before="0" w:beforeAutospacing="0" w:after="0" w:afterAutospacing="0"/>
        <w:jc w:val="both"/>
        <w:rPr>
          <w:rFonts w:asciiTheme="minorHAnsi" w:hAnsiTheme="minorHAnsi" w:cstheme="minorHAnsi"/>
        </w:rPr>
      </w:pPr>
    </w:p>
    <w:p w14:paraId="6C64E4BD" w14:textId="77777777" w:rsidR="007A1F8B" w:rsidRDefault="007A1F8B" w:rsidP="002B701E">
      <w:pPr>
        <w:pStyle w:val="NormalWeb"/>
        <w:spacing w:before="0" w:beforeAutospacing="0" w:after="0" w:afterAutospacing="0"/>
        <w:jc w:val="both"/>
        <w:rPr>
          <w:rFonts w:asciiTheme="minorHAnsi" w:hAnsiTheme="minorHAnsi" w:cstheme="minorHAnsi"/>
        </w:rPr>
      </w:pPr>
    </w:p>
    <w:p w14:paraId="75A807B0" w14:textId="77777777" w:rsidR="007A1F8B" w:rsidRDefault="007A1F8B" w:rsidP="002B701E">
      <w:pPr>
        <w:pStyle w:val="NormalWeb"/>
        <w:spacing w:before="0" w:beforeAutospacing="0" w:after="0" w:afterAutospacing="0"/>
        <w:jc w:val="both"/>
        <w:rPr>
          <w:rFonts w:asciiTheme="minorHAnsi" w:hAnsiTheme="minorHAnsi" w:cstheme="minorHAnsi"/>
        </w:rPr>
      </w:pPr>
    </w:p>
    <w:p w14:paraId="4A3BF3D5" w14:textId="77777777" w:rsidR="007A1F8B" w:rsidRDefault="007A1F8B" w:rsidP="002B701E">
      <w:pPr>
        <w:pStyle w:val="NormalWeb"/>
        <w:spacing w:before="0" w:beforeAutospacing="0" w:after="0" w:afterAutospacing="0"/>
        <w:jc w:val="both"/>
        <w:rPr>
          <w:rFonts w:asciiTheme="minorHAnsi" w:hAnsiTheme="minorHAnsi" w:cstheme="minorHAnsi"/>
        </w:rPr>
      </w:pPr>
    </w:p>
    <w:p w14:paraId="790606D2" w14:textId="77777777" w:rsidR="007A1F8B" w:rsidRPr="00223D32" w:rsidRDefault="007A1F8B" w:rsidP="002B701E">
      <w:pPr>
        <w:pStyle w:val="NormalWeb"/>
        <w:spacing w:before="0" w:beforeAutospacing="0" w:after="0" w:afterAutospacing="0"/>
        <w:jc w:val="both"/>
        <w:rPr>
          <w:rFonts w:asciiTheme="minorHAnsi" w:hAnsiTheme="minorHAnsi" w:cstheme="minorHAnsi"/>
        </w:rPr>
      </w:pPr>
    </w:p>
    <w:p w14:paraId="77409B53" w14:textId="77777777" w:rsidR="00DB2223" w:rsidRPr="00223D32" w:rsidRDefault="002B701E" w:rsidP="002B701E">
      <w:pPr>
        <w:tabs>
          <w:tab w:val="left" w:pos="2565"/>
        </w:tabs>
        <w:spacing w:line="240" w:lineRule="auto"/>
        <w:rPr>
          <w:rFonts w:cstheme="minorHAnsi"/>
          <w:sz w:val="24"/>
          <w:szCs w:val="24"/>
        </w:rPr>
      </w:pPr>
      <w:r>
        <w:rPr>
          <w:rFonts w:cstheme="minorHAnsi"/>
          <w:sz w:val="24"/>
          <w:szCs w:val="24"/>
        </w:rPr>
        <w:tab/>
      </w:r>
    </w:p>
    <w:p w14:paraId="0493B4DE" w14:textId="77777777" w:rsidR="00073A02" w:rsidRDefault="00073A02" w:rsidP="008F7C53">
      <w:pPr>
        <w:spacing w:after="200" w:line="240" w:lineRule="auto"/>
        <w:jc w:val="right"/>
        <w:rPr>
          <w:rFonts w:asciiTheme="minorHAnsi" w:hAnsiTheme="minorHAnsi" w:cstheme="minorHAnsi"/>
          <w:b/>
        </w:rPr>
      </w:pPr>
      <w:bookmarkStart w:id="183" w:name="_Toc448745931"/>
      <w:bookmarkStart w:id="184" w:name="_Toc448754237"/>
      <w:bookmarkStart w:id="185" w:name="_Toc448756987"/>
      <w:bookmarkStart w:id="186" w:name="_Toc494703724"/>
      <w:r w:rsidRPr="00D152DA">
        <w:rPr>
          <w:rFonts w:asciiTheme="minorHAnsi" w:hAnsiTheme="minorHAnsi" w:cstheme="minorHAnsi"/>
          <w:b/>
        </w:rPr>
        <w:t>Annex B</w:t>
      </w:r>
    </w:p>
    <w:p w14:paraId="318E69EA" w14:textId="77777777" w:rsidR="0044496C" w:rsidRDefault="0044496C" w:rsidP="008F7C53">
      <w:pPr>
        <w:spacing w:after="200" w:line="240" w:lineRule="auto"/>
        <w:rPr>
          <w:rFonts w:asciiTheme="minorHAnsi" w:eastAsia="Calibri" w:hAnsiTheme="minorHAnsi" w:cstheme="minorHAnsi"/>
          <w:b/>
        </w:rPr>
      </w:pPr>
      <w:r>
        <w:rPr>
          <w:rFonts w:asciiTheme="minorHAnsi" w:eastAsia="Calibri" w:hAnsiTheme="minorHAnsi" w:cstheme="minorHAnsi"/>
          <w:b/>
        </w:rPr>
        <w:lastRenderedPageBreak/>
        <w:t>Emmanuel</w:t>
      </w:r>
      <w:r w:rsidR="00CD7B77" w:rsidRPr="00CD7B77">
        <w:rPr>
          <w:rFonts w:asciiTheme="minorHAnsi" w:eastAsia="Calibri" w:hAnsiTheme="minorHAnsi" w:cstheme="minorHAnsi"/>
          <w:b/>
        </w:rPr>
        <w:t xml:space="preserve"> Christian School</w:t>
      </w:r>
      <w:r w:rsidR="00F10D8A">
        <w:rPr>
          <w:rFonts w:asciiTheme="minorHAnsi" w:eastAsia="Calibri" w:hAnsiTheme="minorHAnsi" w:cstheme="minorHAnsi"/>
          <w:b/>
        </w:rPr>
        <w:t xml:space="preserve"> Leicester</w:t>
      </w:r>
    </w:p>
    <w:p w14:paraId="3F81F180" w14:textId="77777777" w:rsidR="00CD7B77" w:rsidRPr="00CD7B77" w:rsidRDefault="00CD7B77" w:rsidP="008F7C53">
      <w:pPr>
        <w:spacing w:after="200" w:line="240" w:lineRule="auto"/>
        <w:rPr>
          <w:rFonts w:asciiTheme="minorHAnsi" w:eastAsia="Calibri" w:hAnsiTheme="minorHAnsi" w:cstheme="minorHAnsi"/>
        </w:rPr>
      </w:pPr>
      <w:r w:rsidRPr="00CD7B77">
        <w:rPr>
          <w:rFonts w:asciiTheme="minorHAnsi" w:eastAsia="Calibri" w:hAnsiTheme="minorHAnsi" w:cstheme="minorHAnsi"/>
        </w:rPr>
        <w:tab/>
      </w:r>
      <w:r w:rsidRPr="00CD7B77">
        <w:rPr>
          <w:rFonts w:asciiTheme="minorHAnsi" w:eastAsia="Calibri" w:hAnsiTheme="minorHAnsi" w:cstheme="minorHAnsi"/>
        </w:rPr>
        <w:tab/>
      </w:r>
      <w:r w:rsidRPr="00CD7B77">
        <w:rPr>
          <w:rFonts w:asciiTheme="minorHAnsi" w:eastAsia="Calibri" w:hAnsiTheme="minorHAnsi" w:cstheme="minorHAnsi"/>
        </w:rPr>
        <w:tab/>
      </w:r>
      <w:r w:rsidRPr="00CD7B77">
        <w:rPr>
          <w:rFonts w:asciiTheme="minorHAnsi" w:eastAsia="Calibri" w:hAnsiTheme="minorHAnsi" w:cstheme="minorHAnsi"/>
        </w:rPr>
        <w:tab/>
      </w:r>
      <w:r w:rsidRPr="00CD7B77">
        <w:rPr>
          <w:rFonts w:asciiTheme="minorHAnsi" w:eastAsia="Calibri" w:hAnsiTheme="minorHAnsi" w:cstheme="minorHAnsi"/>
        </w:rPr>
        <w:tab/>
      </w:r>
      <w:r w:rsidRPr="00CD7B77">
        <w:rPr>
          <w:rFonts w:asciiTheme="minorHAnsi" w:eastAsia="Calibri" w:hAnsiTheme="minorHAnsi" w:cstheme="minorHAnsi"/>
        </w:rPr>
        <w:tab/>
      </w:r>
      <w:r w:rsidRPr="00CD7B77">
        <w:rPr>
          <w:rFonts w:asciiTheme="minorHAnsi" w:eastAsia="Calibri" w:hAnsiTheme="minorHAnsi" w:cstheme="minorHAnsi"/>
        </w:rPr>
        <w:tab/>
      </w:r>
      <w:r w:rsidRPr="00CD7B77">
        <w:rPr>
          <w:rFonts w:asciiTheme="minorHAnsi" w:eastAsia="Calibri" w:hAnsiTheme="minorHAnsi" w:cstheme="minorHAnsi"/>
        </w:rPr>
        <w:tab/>
      </w:r>
      <w:r w:rsidRPr="00CD7B77">
        <w:rPr>
          <w:rFonts w:asciiTheme="minorHAnsi" w:eastAsia="Calibri" w:hAnsiTheme="minorHAnsi" w:cstheme="minorHAnsi"/>
        </w:rPr>
        <w:tab/>
      </w:r>
      <w:r w:rsidRPr="00CD7B77">
        <w:rPr>
          <w:rFonts w:asciiTheme="minorHAnsi" w:eastAsia="Calibri" w:hAnsiTheme="minorHAnsi" w:cstheme="minorHAnsi"/>
        </w:rPr>
        <w:tab/>
      </w:r>
    </w:p>
    <w:p w14:paraId="771A9DE1" w14:textId="77777777" w:rsidR="00CD7B77" w:rsidRPr="00CD7B77" w:rsidRDefault="00CD7B77" w:rsidP="008F7C53">
      <w:pPr>
        <w:spacing w:after="200" w:line="240" w:lineRule="auto"/>
        <w:jc w:val="center"/>
        <w:rPr>
          <w:rFonts w:asciiTheme="minorHAnsi" w:eastAsia="Calibri" w:hAnsiTheme="minorHAnsi" w:cstheme="minorHAnsi"/>
          <w:b/>
          <w:u w:val="single"/>
        </w:rPr>
      </w:pPr>
      <w:r w:rsidRPr="00CD7B77">
        <w:rPr>
          <w:rFonts w:asciiTheme="minorHAnsi" w:hAnsiTheme="minorHAnsi" w:cstheme="minorHAnsi"/>
          <w:b/>
          <w:u w:val="single"/>
        </w:rPr>
        <w:t>Privacy Notice – How we collect and use staff information</w:t>
      </w:r>
    </w:p>
    <w:p w14:paraId="04A73D58" w14:textId="77777777" w:rsidR="009D6FBC" w:rsidRPr="00C72EB9" w:rsidRDefault="009D6FBC" w:rsidP="009D6FBC">
      <w:pPr>
        <w:spacing w:after="200" w:line="240" w:lineRule="auto"/>
        <w:jc w:val="center"/>
        <w:rPr>
          <w:rFonts w:asciiTheme="minorHAnsi" w:eastAsia="Calibri" w:hAnsiTheme="minorHAnsi" w:cstheme="minorHAnsi"/>
          <w:b/>
        </w:rPr>
      </w:pPr>
      <w:r w:rsidRPr="00C72EB9">
        <w:rPr>
          <w:rFonts w:asciiTheme="minorHAnsi" w:eastAsia="Calibri" w:hAnsiTheme="minorHAnsi" w:cstheme="minorHAnsi"/>
          <w:b/>
        </w:rPr>
        <w:t xml:space="preserve">Written </w:t>
      </w:r>
      <w:r>
        <w:rPr>
          <w:rFonts w:asciiTheme="minorHAnsi" w:eastAsia="Calibri" w:hAnsiTheme="minorHAnsi" w:cstheme="minorHAnsi"/>
          <w:b/>
        </w:rPr>
        <w:t>May</w:t>
      </w:r>
      <w:r w:rsidRPr="00C72EB9">
        <w:rPr>
          <w:rFonts w:asciiTheme="minorHAnsi" w:eastAsia="Calibri" w:hAnsiTheme="minorHAnsi" w:cstheme="minorHAnsi"/>
          <w:b/>
        </w:rPr>
        <w:t xml:space="preserve"> 201</w:t>
      </w:r>
      <w:r>
        <w:rPr>
          <w:rFonts w:asciiTheme="minorHAnsi" w:eastAsia="Calibri" w:hAnsiTheme="minorHAnsi" w:cstheme="minorHAnsi"/>
          <w:b/>
        </w:rPr>
        <w:t>8</w:t>
      </w:r>
      <w:r w:rsidRPr="00C72EB9">
        <w:rPr>
          <w:rFonts w:asciiTheme="minorHAnsi" w:eastAsia="Calibri" w:hAnsiTheme="minorHAnsi" w:cstheme="minorHAnsi"/>
          <w:b/>
        </w:rPr>
        <w:t xml:space="preserve"> – Review</w:t>
      </w:r>
      <w:r>
        <w:rPr>
          <w:rFonts w:asciiTheme="minorHAnsi" w:eastAsia="Calibri" w:hAnsiTheme="minorHAnsi" w:cstheme="minorHAnsi"/>
          <w:b/>
        </w:rPr>
        <w:t>ed September 2021 – Next Review D</w:t>
      </w:r>
      <w:r w:rsidRPr="00C72EB9">
        <w:rPr>
          <w:rFonts w:asciiTheme="minorHAnsi" w:eastAsia="Calibri" w:hAnsiTheme="minorHAnsi" w:cstheme="minorHAnsi"/>
          <w:b/>
        </w:rPr>
        <w:t xml:space="preserve">ate </w:t>
      </w:r>
      <w:r>
        <w:rPr>
          <w:rFonts w:asciiTheme="minorHAnsi" w:eastAsia="Calibri" w:hAnsiTheme="minorHAnsi" w:cstheme="minorHAnsi"/>
          <w:b/>
        </w:rPr>
        <w:t>August 2023</w:t>
      </w:r>
    </w:p>
    <w:p w14:paraId="343930B8" w14:textId="77777777" w:rsidR="00CD7B77" w:rsidRPr="00F25423" w:rsidRDefault="00CD7B77" w:rsidP="008F7C53">
      <w:pPr>
        <w:pStyle w:val="qowt-stl-heading1"/>
        <w:spacing w:before="0" w:beforeAutospacing="0" w:after="0" w:afterAutospacing="0"/>
        <w:jc w:val="both"/>
        <w:rPr>
          <w:rFonts w:asciiTheme="minorHAnsi" w:hAnsiTheme="minorHAnsi" w:cstheme="minorHAnsi"/>
          <w:b/>
          <w:bCs/>
          <w:sz w:val="22"/>
          <w:szCs w:val="22"/>
        </w:rPr>
      </w:pPr>
      <w:r w:rsidRPr="00EB383C">
        <w:rPr>
          <w:rFonts w:asciiTheme="minorHAnsi" w:hAnsiTheme="minorHAnsi" w:cstheme="minorHAnsi"/>
          <w:bCs/>
          <w:sz w:val="22"/>
          <w:szCs w:val="22"/>
        </w:rPr>
        <w:t>1.0</w:t>
      </w:r>
      <w:r w:rsidRPr="00EB383C">
        <w:rPr>
          <w:rFonts w:asciiTheme="minorHAnsi" w:hAnsiTheme="minorHAnsi" w:cstheme="minorHAnsi"/>
          <w:b/>
          <w:bCs/>
          <w:sz w:val="22"/>
          <w:szCs w:val="22"/>
        </w:rPr>
        <w:tab/>
      </w:r>
      <w:r w:rsidRPr="00F25423">
        <w:rPr>
          <w:rFonts w:asciiTheme="minorHAnsi" w:hAnsiTheme="minorHAnsi" w:cstheme="minorHAnsi"/>
          <w:b/>
          <w:bCs/>
          <w:sz w:val="22"/>
          <w:szCs w:val="22"/>
        </w:rPr>
        <w:t xml:space="preserve">Privacy Notice (How we use </w:t>
      </w:r>
      <w:r w:rsidR="008653AC">
        <w:rPr>
          <w:rFonts w:asciiTheme="minorHAnsi" w:hAnsiTheme="minorHAnsi" w:cstheme="minorHAnsi"/>
          <w:b/>
          <w:bCs/>
          <w:sz w:val="22"/>
          <w:szCs w:val="22"/>
        </w:rPr>
        <w:t>staff, volunteer and governor</w:t>
      </w:r>
      <w:r w:rsidRPr="00F25423">
        <w:rPr>
          <w:rFonts w:asciiTheme="minorHAnsi" w:hAnsiTheme="minorHAnsi" w:cstheme="minorHAnsi"/>
          <w:b/>
          <w:bCs/>
          <w:sz w:val="22"/>
          <w:szCs w:val="22"/>
        </w:rPr>
        <w:t xml:space="preserve"> information)</w:t>
      </w:r>
    </w:p>
    <w:p w14:paraId="110ED56B" w14:textId="77777777" w:rsidR="00CD7B77" w:rsidRPr="00F25423" w:rsidRDefault="00CD7B77" w:rsidP="008F7C53">
      <w:pPr>
        <w:pStyle w:val="NormalWeb"/>
        <w:spacing w:before="0" w:beforeAutospacing="0" w:after="0" w:afterAutospacing="0"/>
        <w:ind w:left="720" w:hanging="720"/>
        <w:jc w:val="both"/>
        <w:rPr>
          <w:rFonts w:asciiTheme="minorHAnsi" w:hAnsiTheme="minorHAnsi" w:cstheme="minorHAnsi"/>
          <w:sz w:val="22"/>
          <w:szCs w:val="22"/>
        </w:rPr>
      </w:pPr>
      <w:r w:rsidRPr="00F25423">
        <w:rPr>
          <w:rFonts w:asciiTheme="minorHAnsi" w:hAnsiTheme="minorHAnsi" w:cstheme="minorHAnsi"/>
          <w:bCs/>
          <w:sz w:val="22"/>
          <w:szCs w:val="22"/>
        </w:rPr>
        <w:t>1.1</w:t>
      </w:r>
      <w:r w:rsidRPr="00F25423">
        <w:rPr>
          <w:rFonts w:asciiTheme="minorHAnsi" w:hAnsiTheme="minorHAnsi" w:cstheme="minorHAnsi"/>
          <w:bCs/>
          <w:sz w:val="22"/>
          <w:szCs w:val="22"/>
        </w:rPr>
        <w:tab/>
        <w:t xml:space="preserve">This notice is to give staff, volunteers and governors insight into how information about them is </w:t>
      </w:r>
      <w:r w:rsidR="009B51E1" w:rsidRPr="00F25423">
        <w:rPr>
          <w:rFonts w:asciiTheme="minorHAnsi" w:hAnsiTheme="minorHAnsi" w:cstheme="minorHAnsi"/>
          <w:bCs/>
          <w:sz w:val="22"/>
          <w:szCs w:val="22"/>
        </w:rPr>
        <w:t xml:space="preserve">collected and </w:t>
      </w:r>
      <w:r w:rsidRPr="00F25423">
        <w:rPr>
          <w:rFonts w:asciiTheme="minorHAnsi" w:hAnsiTheme="minorHAnsi" w:cstheme="minorHAnsi"/>
          <w:bCs/>
          <w:sz w:val="22"/>
          <w:szCs w:val="22"/>
        </w:rPr>
        <w:t xml:space="preserve">used in </w:t>
      </w:r>
      <w:r w:rsidR="0044496C">
        <w:rPr>
          <w:rFonts w:asciiTheme="minorHAnsi" w:hAnsiTheme="minorHAnsi" w:cstheme="minorHAnsi"/>
          <w:bCs/>
          <w:sz w:val="22"/>
          <w:szCs w:val="22"/>
        </w:rPr>
        <w:t>Emmanuel</w:t>
      </w:r>
      <w:r w:rsidRPr="00F25423">
        <w:rPr>
          <w:rFonts w:asciiTheme="minorHAnsi" w:hAnsiTheme="minorHAnsi" w:cstheme="minorHAnsi"/>
          <w:bCs/>
          <w:sz w:val="22"/>
          <w:szCs w:val="22"/>
        </w:rPr>
        <w:t xml:space="preserve"> Christian School </w:t>
      </w:r>
    </w:p>
    <w:p w14:paraId="011E23CB" w14:textId="77777777" w:rsidR="00CD7B77" w:rsidRPr="00F25423" w:rsidRDefault="00CD7B77" w:rsidP="008F7C53">
      <w:pPr>
        <w:pStyle w:val="qowt-stl-heading2"/>
        <w:spacing w:before="0" w:beforeAutospacing="0" w:after="0" w:afterAutospacing="0"/>
        <w:jc w:val="both"/>
        <w:rPr>
          <w:rFonts w:asciiTheme="minorHAnsi" w:hAnsiTheme="minorHAnsi" w:cstheme="minorHAnsi"/>
          <w:bCs/>
          <w:sz w:val="22"/>
          <w:szCs w:val="22"/>
        </w:rPr>
      </w:pPr>
      <w:r w:rsidRPr="00F25423">
        <w:rPr>
          <w:rFonts w:asciiTheme="minorHAnsi" w:hAnsiTheme="minorHAnsi" w:cstheme="minorHAnsi"/>
          <w:bCs/>
          <w:sz w:val="22"/>
          <w:szCs w:val="22"/>
        </w:rPr>
        <w:t>1.2</w:t>
      </w:r>
      <w:r w:rsidRPr="00F25423">
        <w:rPr>
          <w:rFonts w:asciiTheme="minorHAnsi" w:hAnsiTheme="minorHAnsi" w:cstheme="minorHAnsi"/>
          <w:bCs/>
          <w:sz w:val="22"/>
          <w:szCs w:val="22"/>
        </w:rPr>
        <w:tab/>
        <w:t xml:space="preserve">The </w:t>
      </w:r>
      <w:r w:rsidR="008653AC">
        <w:rPr>
          <w:rFonts w:asciiTheme="minorHAnsi" w:hAnsiTheme="minorHAnsi" w:cstheme="minorHAnsi"/>
          <w:bCs/>
          <w:sz w:val="22"/>
          <w:szCs w:val="22"/>
        </w:rPr>
        <w:t xml:space="preserve">information </w:t>
      </w:r>
      <w:r w:rsidRPr="00F25423">
        <w:rPr>
          <w:rFonts w:asciiTheme="minorHAnsi" w:hAnsiTheme="minorHAnsi" w:cstheme="minorHAnsi"/>
          <w:bCs/>
          <w:sz w:val="22"/>
          <w:szCs w:val="22"/>
        </w:rPr>
        <w:t>we collect, hold and share include</w:t>
      </w:r>
      <w:r w:rsidR="008653AC">
        <w:rPr>
          <w:rFonts w:asciiTheme="minorHAnsi" w:hAnsiTheme="minorHAnsi" w:cstheme="minorHAnsi"/>
          <w:bCs/>
          <w:sz w:val="22"/>
          <w:szCs w:val="22"/>
        </w:rPr>
        <w:t>s</w:t>
      </w:r>
      <w:r w:rsidRPr="00F25423">
        <w:rPr>
          <w:rFonts w:asciiTheme="minorHAnsi" w:hAnsiTheme="minorHAnsi" w:cstheme="minorHAnsi"/>
          <w:bCs/>
          <w:sz w:val="22"/>
          <w:szCs w:val="22"/>
        </w:rPr>
        <w:t>:</w:t>
      </w:r>
    </w:p>
    <w:p w14:paraId="7C4FE5E1" w14:textId="77777777" w:rsidR="00F25423" w:rsidRPr="00F25423" w:rsidRDefault="00CD7B77"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personal information</w:t>
      </w:r>
      <w:r w:rsidR="00F25423" w:rsidRPr="00F25423">
        <w:rPr>
          <w:rFonts w:asciiTheme="minorHAnsi" w:hAnsiTheme="minorHAnsi" w:cstheme="minorHAnsi"/>
        </w:rPr>
        <w:t xml:space="preserve"> </w:t>
      </w:r>
      <w:r w:rsidRPr="00F25423">
        <w:rPr>
          <w:rFonts w:asciiTheme="minorHAnsi" w:hAnsiTheme="minorHAnsi" w:cstheme="minorHAnsi"/>
        </w:rPr>
        <w:t xml:space="preserve">such as </w:t>
      </w:r>
      <w:r w:rsidR="00F25423" w:rsidRPr="00F25423">
        <w:rPr>
          <w:rFonts w:asciiTheme="minorHAnsi" w:hAnsiTheme="minorHAnsi" w:cstheme="minorHAnsi"/>
        </w:rPr>
        <w:t>your name, address and contact details, including email address and telephone number, date of birth, gender and teacher number;</w:t>
      </w:r>
    </w:p>
    <w:p w14:paraId="2032DF5A"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the terms and conditions of your employment;</w:t>
      </w:r>
    </w:p>
    <w:p w14:paraId="5AAF5364"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 xml:space="preserve">details of your qualifications, skills, experience and employment history, including start and end dates, with previous employers and with </w:t>
      </w:r>
      <w:r w:rsidR="00F10D8A">
        <w:rPr>
          <w:rFonts w:asciiTheme="minorHAnsi" w:hAnsiTheme="minorHAnsi" w:cstheme="minorHAnsi"/>
        </w:rPr>
        <w:t>Emmanuel</w:t>
      </w:r>
      <w:r>
        <w:rPr>
          <w:rFonts w:asciiTheme="minorHAnsi" w:hAnsiTheme="minorHAnsi" w:cstheme="minorHAnsi"/>
        </w:rPr>
        <w:t xml:space="preserve"> Christian School</w:t>
      </w:r>
    </w:p>
    <w:p w14:paraId="131EF90D" w14:textId="77777777" w:rsid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 xml:space="preserve">information about your remuneration, including entitlement to benefits such as pensions </w:t>
      </w:r>
    </w:p>
    <w:p w14:paraId="26451368"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details of your bank account and national insurance number;</w:t>
      </w:r>
    </w:p>
    <w:p w14:paraId="430652A6"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information about your marital status, next of kin, dependants and emergency contacts;</w:t>
      </w:r>
    </w:p>
    <w:p w14:paraId="649D8A49"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information about your nationality and entitlement to work in the UK;</w:t>
      </w:r>
    </w:p>
    <w:p w14:paraId="0ACF0683"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information about your criminal record;</w:t>
      </w:r>
    </w:p>
    <w:p w14:paraId="433989F6"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details of your schedule (days of work and working hours) and attendance at work;</w:t>
      </w:r>
    </w:p>
    <w:p w14:paraId="116E68F4"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details of periods of leave taken by you, including holiday, sickness absence, family leave and sabbaticals, and the reasons for the leave;</w:t>
      </w:r>
    </w:p>
    <w:p w14:paraId="53BD1029"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details of any disciplinary or grievance procedures in which you have been involved, including any warnings issued to you and related correspondence;</w:t>
      </w:r>
    </w:p>
    <w:p w14:paraId="1721E597" w14:textId="77777777" w:rsidR="00F25423" w:rsidRPr="00F25423" w:rsidRDefault="00F25423" w:rsidP="00313214">
      <w:pPr>
        <w:pStyle w:val="ListParagraph"/>
        <w:numPr>
          <w:ilvl w:val="0"/>
          <w:numId w:val="21"/>
        </w:numPr>
        <w:spacing w:after="0" w:line="240" w:lineRule="auto"/>
        <w:rPr>
          <w:rFonts w:asciiTheme="minorHAnsi" w:hAnsiTheme="minorHAnsi" w:cstheme="minorHAnsi"/>
        </w:rPr>
      </w:pPr>
      <w:r w:rsidRPr="00F25423">
        <w:rPr>
          <w:rFonts w:asciiTheme="minorHAnsi" w:hAnsiTheme="minorHAnsi" w:cstheme="minorHAnsi"/>
        </w:rPr>
        <w:t>assessments of your performance, including appraisals, performance reviews and ratings, performance improvement plans and related correspondence;</w:t>
      </w:r>
    </w:p>
    <w:p w14:paraId="0A718C87" w14:textId="77777777" w:rsidR="00F25423" w:rsidRPr="00F25423" w:rsidRDefault="00F25423" w:rsidP="00313214">
      <w:pPr>
        <w:pStyle w:val="ListParagraph"/>
        <w:numPr>
          <w:ilvl w:val="0"/>
          <w:numId w:val="21"/>
        </w:numPr>
        <w:spacing w:line="240" w:lineRule="auto"/>
        <w:rPr>
          <w:rFonts w:asciiTheme="minorHAnsi" w:hAnsiTheme="minorHAnsi" w:cstheme="minorHAnsi"/>
          <w:b/>
        </w:rPr>
      </w:pPr>
      <w:r w:rsidRPr="00F25423">
        <w:rPr>
          <w:rFonts w:asciiTheme="minorHAnsi" w:hAnsiTheme="minorHAnsi" w:cstheme="minorHAnsi"/>
        </w:rPr>
        <w:t>information about medical or health conditions, including whether you have a disability for which the organisation needs to make reasonable adjustments</w:t>
      </w:r>
      <w:r>
        <w:rPr>
          <w:rFonts w:asciiTheme="minorHAnsi" w:hAnsiTheme="minorHAnsi" w:cstheme="minorHAnsi"/>
        </w:rPr>
        <w:t>.</w:t>
      </w:r>
    </w:p>
    <w:p w14:paraId="4128D323" w14:textId="77777777" w:rsidR="00F25423" w:rsidRPr="00F25423" w:rsidRDefault="00F25423" w:rsidP="00F25423">
      <w:pPr>
        <w:spacing w:line="240" w:lineRule="auto"/>
        <w:ind w:left="720" w:hanging="720"/>
        <w:rPr>
          <w:rFonts w:asciiTheme="minorHAnsi" w:hAnsiTheme="minorHAnsi" w:cstheme="minorHAnsi"/>
        </w:rPr>
      </w:pPr>
      <w:r>
        <w:rPr>
          <w:rFonts w:asciiTheme="minorHAnsi" w:hAnsiTheme="minorHAnsi" w:cstheme="minorHAnsi"/>
        </w:rPr>
        <w:t>1.5</w:t>
      </w:r>
      <w:r>
        <w:rPr>
          <w:rFonts w:asciiTheme="minorHAnsi" w:hAnsiTheme="minorHAnsi" w:cstheme="minorHAnsi"/>
        </w:rPr>
        <w:tab/>
      </w:r>
      <w:bookmarkStart w:id="187" w:name="_Hlk513719576"/>
      <w:r w:rsidRPr="00F25423">
        <w:rPr>
          <w:rFonts w:asciiTheme="minorHAnsi" w:hAnsiTheme="minorHAnsi" w:cstheme="minorHAnsi"/>
        </w:rPr>
        <w:t>Data will be stored in a range of different places, including in your personnel file</w:t>
      </w:r>
      <w:r>
        <w:rPr>
          <w:rFonts w:asciiTheme="minorHAnsi" w:hAnsiTheme="minorHAnsi" w:cstheme="minorHAnsi"/>
        </w:rPr>
        <w:t>, the single central re</w:t>
      </w:r>
      <w:r w:rsidR="00F10D8A">
        <w:rPr>
          <w:rFonts w:asciiTheme="minorHAnsi" w:hAnsiTheme="minorHAnsi" w:cstheme="minorHAnsi"/>
        </w:rPr>
        <w:t>cord</w:t>
      </w:r>
      <w:r>
        <w:rPr>
          <w:rFonts w:asciiTheme="minorHAnsi" w:hAnsiTheme="minorHAnsi" w:cstheme="minorHAnsi"/>
        </w:rPr>
        <w:t xml:space="preserve">, </w:t>
      </w:r>
      <w:r w:rsidRPr="00F25423">
        <w:rPr>
          <w:rFonts w:asciiTheme="minorHAnsi" w:hAnsiTheme="minorHAnsi" w:cstheme="minorHAnsi"/>
        </w:rPr>
        <w:t>and in other IT systems including the organisation's email system.</w:t>
      </w:r>
      <w:bookmarkEnd w:id="187"/>
    </w:p>
    <w:p w14:paraId="5638B31D" w14:textId="77777777" w:rsidR="00CD7B77" w:rsidRPr="00F25423" w:rsidRDefault="00EB383C" w:rsidP="00F25423">
      <w:pPr>
        <w:spacing w:after="0" w:line="240" w:lineRule="auto"/>
        <w:rPr>
          <w:rFonts w:asciiTheme="minorHAnsi" w:hAnsiTheme="minorHAnsi" w:cstheme="minorHAnsi"/>
          <w:b/>
        </w:rPr>
      </w:pPr>
      <w:r w:rsidRPr="00F25423">
        <w:rPr>
          <w:rFonts w:asciiTheme="minorHAnsi" w:hAnsiTheme="minorHAnsi" w:cstheme="minorHAnsi"/>
        </w:rPr>
        <w:t>2.0</w:t>
      </w:r>
      <w:r w:rsidRPr="00F25423">
        <w:rPr>
          <w:rFonts w:asciiTheme="minorHAnsi" w:hAnsiTheme="minorHAnsi" w:cstheme="minorHAnsi"/>
          <w:b/>
        </w:rPr>
        <w:tab/>
      </w:r>
      <w:r w:rsidR="00CD7B77" w:rsidRPr="00F25423">
        <w:rPr>
          <w:rFonts w:asciiTheme="minorHAnsi" w:hAnsiTheme="minorHAnsi" w:cstheme="minorHAnsi"/>
          <w:b/>
        </w:rPr>
        <w:t>Why we collect and use this information</w:t>
      </w:r>
    </w:p>
    <w:p w14:paraId="583C51BA" w14:textId="77777777" w:rsidR="008D0DD4" w:rsidRDefault="00EB383C" w:rsidP="008D0DD4">
      <w:pPr>
        <w:spacing w:after="0" w:line="240" w:lineRule="auto"/>
        <w:ind w:left="720" w:hanging="720"/>
        <w:rPr>
          <w:rFonts w:asciiTheme="minorHAnsi" w:hAnsiTheme="minorHAnsi" w:cstheme="minorHAnsi"/>
        </w:rPr>
      </w:pPr>
      <w:r w:rsidRPr="00EB383C">
        <w:rPr>
          <w:rFonts w:asciiTheme="minorHAnsi" w:hAnsiTheme="minorHAnsi" w:cstheme="minorHAnsi"/>
        </w:rPr>
        <w:t>2.1</w:t>
      </w:r>
      <w:r w:rsidRPr="00EB383C">
        <w:rPr>
          <w:rFonts w:asciiTheme="minorHAnsi" w:hAnsiTheme="minorHAnsi" w:cstheme="minorHAnsi"/>
        </w:rPr>
        <w:tab/>
      </w:r>
      <w:r w:rsidR="0044496C">
        <w:rPr>
          <w:rFonts w:asciiTheme="minorHAnsi" w:hAnsiTheme="minorHAnsi" w:cstheme="minorHAnsi"/>
        </w:rPr>
        <w:t>E</w:t>
      </w:r>
      <w:r w:rsidR="008D0DD4">
        <w:rPr>
          <w:rFonts w:asciiTheme="minorHAnsi" w:hAnsiTheme="minorHAnsi" w:cstheme="minorHAnsi"/>
        </w:rPr>
        <w:t>CS</w:t>
      </w:r>
      <w:r w:rsidR="008D0DD4" w:rsidRPr="008D0DD4">
        <w:rPr>
          <w:rFonts w:asciiTheme="minorHAnsi" w:hAnsiTheme="minorHAnsi" w:cstheme="minorHAnsi"/>
        </w:rPr>
        <w:t xml:space="preserve"> needs to process data to enter into an employment contract with you and to meet its obligations under your employment contract. For example, </w:t>
      </w:r>
      <w:r w:rsidR="008D0DD4">
        <w:rPr>
          <w:rFonts w:asciiTheme="minorHAnsi" w:hAnsiTheme="minorHAnsi" w:cstheme="minorHAnsi"/>
        </w:rPr>
        <w:t>we</w:t>
      </w:r>
      <w:r w:rsidR="008D0DD4" w:rsidRPr="008D0DD4">
        <w:rPr>
          <w:rFonts w:asciiTheme="minorHAnsi" w:hAnsiTheme="minorHAnsi" w:cstheme="minorHAnsi"/>
        </w:rPr>
        <w:t xml:space="preserve"> need to process your data to provide you with an employment contract, to pay you in accordance with your employment contract and to administer pension entitlements.</w:t>
      </w:r>
    </w:p>
    <w:p w14:paraId="1D181F85" w14:textId="77777777" w:rsidR="008D0DD4" w:rsidRPr="008D0DD4" w:rsidRDefault="008D0DD4" w:rsidP="008D0DD4">
      <w:pPr>
        <w:spacing w:after="0" w:line="240" w:lineRule="auto"/>
        <w:ind w:left="720" w:hanging="720"/>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Pr="008D0DD4">
        <w:rPr>
          <w:rFonts w:asciiTheme="minorHAnsi" w:hAnsiTheme="minorHAnsi" w:cstheme="minorHAnsi"/>
        </w:rPr>
        <w:t xml:space="preserve">In some cases, </w:t>
      </w:r>
      <w:r w:rsidR="0044496C">
        <w:rPr>
          <w:rFonts w:asciiTheme="minorHAnsi" w:hAnsiTheme="minorHAnsi" w:cstheme="minorHAnsi"/>
        </w:rPr>
        <w:t>E</w:t>
      </w:r>
      <w:r>
        <w:rPr>
          <w:rFonts w:asciiTheme="minorHAnsi" w:hAnsiTheme="minorHAnsi" w:cstheme="minorHAnsi"/>
        </w:rPr>
        <w:t>CS</w:t>
      </w:r>
      <w:r w:rsidRPr="008D0DD4">
        <w:rPr>
          <w:rFonts w:asciiTheme="minorHAnsi" w:hAnsiTheme="minorHAnsi" w:cstheme="minorHAnsi"/>
        </w:rPr>
        <w:t xml:space="preserve"> needs to process data to ensure that it is complying with its legal obligations. For example, it is required to check an employee's entitlement to work in the UK, to deduct tax, to comply with health and safety laws and to enable employees to take periods of leave to which they are entitled.</w:t>
      </w:r>
    </w:p>
    <w:p w14:paraId="417DE7B7" w14:textId="77777777" w:rsidR="008D0DD4" w:rsidRPr="008D0DD4" w:rsidRDefault="008D0DD4" w:rsidP="008D0DD4">
      <w:pPr>
        <w:spacing w:after="0" w:line="240" w:lineRule="auto"/>
        <w:ind w:left="720" w:hanging="720"/>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8D0DD4">
        <w:rPr>
          <w:rFonts w:asciiTheme="minorHAnsi" w:hAnsiTheme="minorHAnsi" w:cstheme="minorHAnsi"/>
        </w:rPr>
        <w:t>In other cases, the organisation has a legitimate interest in processing personal data before, during and after the end of the employment relationship. Processing employee data allows the organisation to:</w:t>
      </w:r>
    </w:p>
    <w:p w14:paraId="162F2C61" w14:textId="77777777" w:rsidR="008D0DD4" w:rsidRPr="008D0DD4" w:rsidRDefault="008D0DD4" w:rsidP="00313214">
      <w:pPr>
        <w:pStyle w:val="ListParagraph"/>
        <w:numPr>
          <w:ilvl w:val="0"/>
          <w:numId w:val="29"/>
        </w:numPr>
        <w:spacing w:after="0" w:line="240" w:lineRule="auto"/>
        <w:ind w:left="1134" w:hanging="425"/>
        <w:rPr>
          <w:rFonts w:asciiTheme="minorHAnsi" w:hAnsiTheme="minorHAnsi" w:cstheme="minorHAnsi"/>
        </w:rPr>
      </w:pPr>
      <w:r w:rsidRPr="008D0DD4">
        <w:rPr>
          <w:rFonts w:asciiTheme="minorHAnsi" w:hAnsiTheme="minorHAnsi" w:cstheme="minorHAnsi"/>
        </w:rPr>
        <w:t>run recruitment processes</w:t>
      </w:r>
    </w:p>
    <w:p w14:paraId="2AC630FF" w14:textId="77777777" w:rsidR="008D0DD4" w:rsidRDefault="008D0DD4" w:rsidP="00313214">
      <w:pPr>
        <w:pStyle w:val="ListParagraph"/>
        <w:numPr>
          <w:ilvl w:val="0"/>
          <w:numId w:val="29"/>
        </w:numPr>
        <w:spacing w:after="200" w:line="240" w:lineRule="auto"/>
        <w:ind w:left="1134" w:hanging="425"/>
        <w:rPr>
          <w:rFonts w:asciiTheme="minorHAnsi" w:hAnsiTheme="minorHAnsi" w:cstheme="minorHAnsi"/>
        </w:rPr>
      </w:pPr>
      <w:r w:rsidRPr="008D0DD4">
        <w:rPr>
          <w:rFonts w:asciiTheme="minorHAnsi" w:hAnsiTheme="minorHAnsi" w:cstheme="minorHAnsi"/>
        </w:rPr>
        <w:t>maintain accurate and up-to-date employment records and contact details (including details of who to contact in the event of an emergency), and records of employee contractual and statutory rights</w:t>
      </w:r>
    </w:p>
    <w:p w14:paraId="1052837A" w14:textId="77777777" w:rsidR="006F54AC" w:rsidRDefault="006F54AC" w:rsidP="00313214">
      <w:pPr>
        <w:pStyle w:val="ListParagraph"/>
        <w:numPr>
          <w:ilvl w:val="0"/>
          <w:numId w:val="29"/>
        </w:numPr>
        <w:spacing w:after="200" w:line="240" w:lineRule="auto"/>
        <w:ind w:left="1134" w:hanging="425"/>
        <w:rPr>
          <w:rFonts w:asciiTheme="minorHAnsi" w:hAnsiTheme="minorHAnsi" w:cstheme="minorHAnsi"/>
        </w:rPr>
      </w:pPr>
      <w:r>
        <w:rPr>
          <w:rFonts w:asciiTheme="minorHAnsi" w:hAnsiTheme="minorHAnsi" w:cstheme="minorHAnsi"/>
        </w:rPr>
        <w:t>Maintain the Single Central Re</w:t>
      </w:r>
      <w:r w:rsidR="00F10D8A">
        <w:rPr>
          <w:rFonts w:asciiTheme="minorHAnsi" w:hAnsiTheme="minorHAnsi" w:cstheme="minorHAnsi"/>
        </w:rPr>
        <w:t>cord</w:t>
      </w:r>
    </w:p>
    <w:p w14:paraId="488A94D2"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operate and keep a record of disciplinary and grievance processes, to ensure acceptable conduct within the workplace</w:t>
      </w:r>
    </w:p>
    <w:p w14:paraId="077C0A4B"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operate and keep a record of employee performance and related processes, to plan for career development, and for succession planning and workforce management purposes;</w:t>
      </w:r>
    </w:p>
    <w:p w14:paraId="3CA39618"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operate and keep a record of absence and absence management procedures, to allow effective workforce management and ensure that employees are receiving the pay or other benefits to which they are entitled</w:t>
      </w:r>
    </w:p>
    <w:p w14:paraId="6AC1EF0F"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lastRenderedPageBreak/>
        <w:t>obtain occupational health advice, to ensure that it complies with duties in relation to individuals with disabilities, meet its obligations under health and safety law, and ensure that employees are receiving the pay or other benefits to which they are entitled;</w:t>
      </w:r>
    </w:p>
    <w:p w14:paraId="2CFCF236"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operate and keep a record of other types of leave (including maternity, paternity, adoption, parental and shared parental leave), to allow effective workforce management, to ensure that the organisation complies with duties in relation to leave entitlement</w:t>
      </w:r>
    </w:p>
    <w:p w14:paraId="7EE4BA56"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 xml:space="preserve">to ensure that employees are receiving the pay or other benefits to which they are entitled; </w:t>
      </w:r>
    </w:p>
    <w:p w14:paraId="27CD6257"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ensure effective general HR and business administration;</w:t>
      </w:r>
    </w:p>
    <w:p w14:paraId="0D426911"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 xml:space="preserve">provide references on request for current or former employees; </w:t>
      </w:r>
    </w:p>
    <w:p w14:paraId="47C57343" w14:textId="77777777" w:rsid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respond to and defend against legal claims.</w:t>
      </w:r>
    </w:p>
    <w:p w14:paraId="7CE3B31E" w14:textId="77777777" w:rsidR="008D0DD4" w:rsidRPr="006F54AC" w:rsidRDefault="008D0DD4" w:rsidP="00313214">
      <w:pPr>
        <w:pStyle w:val="ListParagraph"/>
        <w:numPr>
          <w:ilvl w:val="0"/>
          <w:numId w:val="29"/>
        </w:numPr>
        <w:spacing w:after="200" w:line="240" w:lineRule="auto"/>
        <w:ind w:left="1134" w:hanging="425"/>
        <w:rPr>
          <w:rFonts w:asciiTheme="minorHAnsi" w:hAnsiTheme="minorHAnsi" w:cstheme="minorHAnsi"/>
        </w:rPr>
      </w:pPr>
      <w:r w:rsidRPr="006F54AC">
        <w:rPr>
          <w:rFonts w:asciiTheme="minorHAnsi" w:hAnsiTheme="minorHAnsi" w:cstheme="minorHAnsi"/>
        </w:rPr>
        <w:t xml:space="preserve">Some special categories of personal data, such as information about health or medical conditions, is processed to carry out employment law obligations (such as those in relation to employees with disabilities) </w:t>
      </w:r>
    </w:p>
    <w:p w14:paraId="465B87AD" w14:textId="77777777" w:rsidR="00CD7B77" w:rsidRPr="00CD7B77" w:rsidRDefault="00EB383C" w:rsidP="008F7C53">
      <w:pPr>
        <w:spacing w:after="200" w:line="240" w:lineRule="auto"/>
        <w:rPr>
          <w:rFonts w:asciiTheme="minorHAnsi" w:hAnsiTheme="minorHAnsi" w:cstheme="minorHAnsi"/>
          <w:b/>
        </w:rPr>
      </w:pPr>
      <w:r>
        <w:rPr>
          <w:rFonts w:asciiTheme="minorHAnsi" w:hAnsiTheme="minorHAnsi" w:cstheme="minorHAnsi"/>
        </w:rPr>
        <w:t>3.0</w:t>
      </w:r>
      <w:r>
        <w:rPr>
          <w:rFonts w:asciiTheme="minorHAnsi" w:hAnsiTheme="minorHAnsi" w:cstheme="minorHAnsi"/>
        </w:rPr>
        <w:tab/>
      </w:r>
      <w:r w:rsidR="00CD7B77" w:rsidRPr="00CD7B77">
        <w:rPr>
          <w:rFonts w:asciiTheme="minorHAnsi" w:hAnsiTheme="minorHAnsi" w:cstheme="minorHAnsi"/>
          <w:b/>
        </w:rPr>
        <w:t>The lawful basis on which we process this information</w:t>
      </w:r>
    </w:p>
    <w:p w14:paraId="4070C267" w14:textId="77777777" w:rsidR="006F54AC" w:rsidRDefault="00EB383C" w:rsidP="008F7C53">
      <w:pPr>
        <w:spacing w:after="200" w:line="240" w:lineRule="auto"/>
        <w:ind w:left="720" w:hanging="720"/>
        <w:rPr>
          <w:rFonts w:asciiTheme="minorHAnsi" w:hAnsiTheme="minorHAnsi" w:cstheme="minorHAnsi"/>
        </w:rPr>
      </w:pPr>
      <w:r w:rsidRPr="00AC2363">
        <w:rPr>
          <w:rFonts w:asciiTheme="minorHAnsi" w:hAnsiTheme="minorHAnsi" w:cstheme="minorHAnsi"/>
        </w:rPr>
        <w:t>3.1</w:t>
      </w:r>
      <w:r w:rsidRPr="00AC2363">
        <w:rPr>
          <w:rFonts w:asciiTheme="minorHAnsi" w:hAnsiTheme="minorHAnsi" w:cstheme="minorHAnsi"/>
        </w:rPr>
        <w:tab/>
      </w:r>
      <w:r w:rsidR="00CD7B77" w:rsidRPr="00AC2363">
        <w:rPr>
          <w:rFonts w:asciiTheme="minorHAnsi" w:hAnsiTheme="minorHAnsi" w:cstheme="minorHAnsi"/>
        </w:rPr>
        <w:t xml:space="preserve">We process </w:t>
      </w:r>
      <w:r w:rsidR="00B37C46" w:rsidRPr="00AC2363">
        <w:rPr>
          <w:rFonts w:asciiTheme="minorHAnsi" w:hAnsiTheme="minorHAnsi" w:cstheme="minorHAnsi"/>
        </w:rPr>
        <w:t>staff data under</w:t>
      </w:r>
      <w:r w:rsidR="00CD7B77" w:rsidRPr="00AC2363">
        <w:rPr>
          <w:rFonts w:asciiTheme="minorHAnsi" w:hAnsiTheme="minorHAnsi" w:cstheme="minorHAnsi"/>
        </w:rPr>
        <w:t xml:space="preserve"> </w:t>
      </w:r>
      <w:r w:rsidR="00B37C46" w:rsidRPr="00AC2363">
        <w:rPr>
          <w:rFonts w:asciiTheme="minorHAnsi" w:hAnsiTheme="minorHAnsi" w:cstheme="minorHAnsi"/>
        </w:rPr>
        <w:t>The</w:t>
      </w:r>
      <w:r w:rsidR="00B37C46" w:rsidRPr="00B37C46">
        <w:rPr>
          <w:rFonts w:asciiTheme="minorHAnsi" w:hAnsiTheme="minorHAnsi" w:cstheme="minorHAnsi"/>
        </w:rPr>
        <w:t xml:space="preserve"> EU general data protection regulation 2016/679 (GDPR) Article 6 where</w:t>
      </w:r>
      <w:r w:rsidR="006F54AC">
        <w:rPr>
          <w:rFonts w:asciiTheme="minorHAnsi" w:hAnsiTheme="minorHAnsi" w:cstheme="minorHAnsi"/>
        </w:rPr>
        <w:t>:</w:t>
      </w:r>
    </w:p>
    <w:p w14:paraId="40DEB8FE" w14:textId="77777777" w:rsidR="00CD7B77" w:rsidRDefault="00B37C46" w:rsidP="00313214">
      <w:pPr>
        <w:pStyle w:val="ListParagraph"/>
        <w:numPr>
          <w:ilvl w:val="0"/>
          <w:numId w:val="30"/>
        </w:numPr>
        <w:spacing w:after="200" w:line="240" w:lineRule="auto"/>
        <w:ind w:left="1276" w:hanging="567"/>
        <w:rPr>
          <w:rFonts w:asciiTheme="minorHAnsi" w:hAnsiTheme="minorHAnsi" w:cstheme="minorHAnsi"/>
        </w:rPr>
      </w:pPr>
      <w:r w:rsidRPr="006F54AC">
        <w:rPr>
          <w:rFonts w:asciiTheme="minorHAnsi" w:hAnsiTheme="minorHAnsi" w:cstheme="minorHAnsi"/>
        </w:rPr>
        <w:t>processing is necessary for compliance with a legal obligation to which the controller is subject</w:t>
      </w:r>
    </w:p>
    <w:p w14:paraId="3B6BBE5E" w14:textId="77777777" w:rsidR="006F54AC" w:rsidRDefault="006F54AC" w:rsidP="00313214">
      <w:pPr>
        <w:pStyle w:val="ListParagraph"/>
        <w:numPr>
          <w:ilvl w:val="0"/>
          <w:numId w:val="30"/>
        </w:numPr>
        <w:spacing w:after="200" w:line="240" w:lineRule="auto"/>
        <w:ind w:left="1276" w:hanging="567"/>
        <w:rPr>
          <w:rFonts w:asciiTheme="minorHAnsi" w:hAnsiTheme="minorHAnsi" w:cstheme="minorHAnsi"/>
        </w:rPr>
      </w:pPr>
      <w:r w:rsidRPr="00AC2363">
        <w:rPr>
          <w:rFonts w:asciiTheme="minorHAnsi" w:hAnsiTheme="minorHAnsi" w:cstheme="minorHAnsi"/>
        </w:rPr>
        <w:t>processing is necessary for the performance of a contract to which the data subject is party or in order</w:t>
      </w:r>
      <w:r>
        <w:rPr>
          <w:rFonts w:asciiTheme="minorHAnsi" w:hAnsiTheme="minorHAnsi" w:cstheme="minorHAnsi"/>
        </w:rPr>
        <w:t xml:space="preserve"> to take steps at the request of the data subject prior to entering into a contract. </w:t>
      </w:r>
    </w:p>
    <w:p w14:paraId="2F72EAAD" w14:textId="77777777" w:rsidR="00AC2363" w:rsidRPr="00AC2363" w:rsidRDefault="00AC2363" w:rsidP="00AC2363">
      <w:pPr>
        <w:spacing w:after="200" w:line="240" w:lineRule="auto"/>
        <w:ind w:left="709" w:hanging="709"/>
        <w:rPr>
          <w:rFonts w:asciiTheme="minorHAnsi" w:hAnsiTheme="minorHAnsi" w:cstheme="minorHAnsi"/>
        </w:rPr>
      </w:pPr>
      <w:r>
        <w:rPr>
          <w:rFonts w:asciiTheme="minorHAnsi" w:hAnsiTheme="minorHAnsi" w:cstheme="minorHAnsi"/>
        </w:rPr>
        <w:t>3.2</w:t>
      </w:r>
      <w:r>
        <w:rPr>
          <w:rFonts w:asciiTheme="minorHAnsi" w:hAnsiTheme="minorHAnsi" w:cstheme="minorHAnsi"/>
        </w:rPr>
        <w:tab/>
        <w:t xml:space="preserve">We also process data </w:t>
      </w:r>
      <w:r w:rsidRPr="00B37C46">
        <w:rPr>
          <w:rFonts w:asciiTheme="minorHAnsi" w:hAnsiTheme="minorHAnsi" w:cstheme="minorHAnsi"/>
        </w:rPr>
        <w:t xml:space="preserve">The EU general data protection regulation 2016/679 (GDPR) Article </w:t>
      </w:r>
      <w:r>
        <w:rPr>
          <w:rFonts w:asciiTheme="minorHAnsi" w:hAnsiTheme="minorHAnsi" w:cstheme="minorHAnsi"/>
        </w:rPr>
        <w:t>9(2)</w:t>
      </w:r>
      <w:r w:rsidRPr="00B37C46">
        <w:rPr>
          <w:rFonts w:asciiTheme="minorHAnsi" w:hAnsiTheme="minorHAnsi" w:cstheme="minorHAnsi"/>
        </w:rPr>
        <w:t xml:space="preserve"> where</w:t>
      </w:r>
      <w:r>
        <w:rPr>
          <w:rFonts w:asciiTheme="minorHAnsi" w:hAnsiTheme="minorHAnsi" w:cstheme="minorHAnsi"/>
        </w:rPr>
        <w:t xml:space="preserve"> processing is necessary for the purpose of </w:t>
      </w:r>
      <w:proofErr w:type="gramStart"/>
      <w:r>
        <w:rPr>
          <w:rFonts w:asciiTheme="minorHAnsi" w:hAnsiTheme="minorHAnsi" w:cstheme="minorHAnsi"/>
        </w:rPr>
        <w:t>assessment  of</w:t>
      </w:r>
      <w:proofErr w:type="gramEnd"/>
      <w:r>
        <w:rPr>
          <w:rFonts w:asciiTheme="minorHAnsi" w:hAnsiTheme="minorHAnsi" w:cstheme="minorHAnsi"/>
        </w:rPr>
        <w:t xml:space="preserve"> the working capacity of the employee</w:t>
      </w:r>
    </w:p>
    <w:p w14:paraId="66A1B01C" w14:textId="77777777" w:rsidR="00CD7B77" w:rsidRPr="00CD7B77" w:rsidRDefault="00EB383C" w:rsidP="008F7C53">
      <w:pPr>
        <w:spacing w:after="0" w:line="240" w:lineRule="auto"/>
        <w:rPr>
          <w:rFonts w:asciiTheme="minorHAnsi" w:hAnsiTheme="minorHAnsi" w:cstheme="minorHAnsi"/>
          <w:b/>
        </w:rPr>
      </w:pPr>
      <w:r w:rsidRPr="00EB383C">
        <w:rPr>
          <w:rFonts w:asciiTheme="minorHAnsi" w:hAnsiTheme="minorHAnsi" w:cstheme="minorHAnsi"/>
        </w:rPr>
        <w:t>4</w:t>
      </w:r>
      <w:r w:rsidRPr="00AC2363">
        <w:rPr>
          <w:rFonts w:asciiTheme="minorHAnsi" w:hAnsiTheme="minorHAnsi" w:cstheme="minorHAnsi"/>
        </w:rPr>
        <w:t>.</w:t>
      </w:r>
      <w:r w:rsidRPr="00EB383C">
        <w:rPr>
          <w:rFonts w:asciiTheme="minorHAnsi" w:hAnsiTheme="minorHAnsi" w:cstheme="minorHAnsi"/>
        </w:rPr>
        <w:t>0</w:t>
      </w:r>
      <w:r>
        <w:rPr>
          <w:rFonts w:asciiTheme="minorHAnsi" w:hAnsiTheme="minorHAnsi" w:cstheme="minorHAnsi"/>
          <w:b/>
        </w:rPr>
        <w:tab/>
      </w:r>
      <w:r w:rsidR="00CD7B77" w:rsidRPr="00CD7B77">
        <w:rPr>
          <w:rFonts w:asciiTheme="minorHAnsi" w:hAnsiTheme="minorHAnsi" w:cstheme="minorHAnsi"/>
          <w:b/>
        </w:rPr>
        <w:t>Collecting this information</w:t>
      </w:r>
    </w:p>
    <w:p w14:paraId="63EE0407" w14:textId="77777777" w:rsidR="00CD7B77" w:rsidRDefault="00EB383C" w:rsidP="009B561A">
      <w:pPr>
        <w:spacing w:after="0" w:line="240" w:lineRule="auto"/>
        <w:ind w:left="720" w:hanging="720"/>
        <w:rPr>
          <w:rFonts w:asciiTheme="minorHAnsi" w:hAnsiTheme="minorHAnsi" w:cstheme="minorHAnsi"/>
        </w:rPr>
      </w:pPr>
      <w:r w:rsidRPr="00EB383C">
        <w:rPr>
          <w:rFonts w:asciiTheme="minorHAnsi" w:hAnsiTheme="minorHAnsi" w:cstheme="minorHAnsi"/>
        </w:rPr>
        <w:t>4.1</w:t>
      </w:r>
      <w:r>
        <w:rPr>
          <w:rFonts w:asciiTheme="minorHAnsi" w:hAnsiTheme="minorHAnsi" w:cstheme="minorHAnsi"/>
        </w:rPr>
        <w:tab/>
      </w:r>
      <w:r w:rsidR="00CD7B77" w:rsidRPr="00EB383C">
        <w:rPr>
          <w:rFonts w:asciiTheme="minorHAnsi" w:hAnsiTheme="minorHAnsi" w:cstheme="minorHAnsi"/>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3D1D62ED" w14:textId="77777777" w:rsidR="006B05D1" w:rsidRPr="006B05D1" w:rsidRDefault="006B05D1" w:rsidP="006B05D1">
      <w:pPr>
        <w:spacing w:after="0" w:line="240" w:lineRule="auto"/>
        <w:ind w:left="720" w:hanging="720"/>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0044496C">
        <w:rPr>
          <w:rFonts w:asciiTheme="minorHAnsi" w:hAnsiTheme="minorHAnsi" w:cstheme="minorHAnsi"/>
        </w:rPr>
        <w:t>E</w:t>
      </w:r>
      <w:r w:rsidRPr="006B05D1">
        <w:rPr>
          <w:rFonts w:asciiTheme="minorHAnsi" w:hAnsiTheme="minorHAnsi" w:cstheme="minorHAnsi"/>
        </w:rPr>
        <w:t>CS collects this information in a variety of ways, E.G. through application forms, obtained from your passport or other identity documents such as your driving licence; from forms completed by you at the start of or during employment; from correspondence with you; or through interviews, meetings or other assessments.</w:t>
      </w:r>
    </w:p>
    <w:p w14:paraId="2B68E488" w14:textId="77777777" w:rsidR="006B05D1" w:rsidRDefault="006B05D1" w:rsidP="006B05D1">
      <w:pPr>
        <w:spacing w:after="0" w:line="240" w:lineRule="auto"/>
        <w:ind w:left="720" w:hanging="720"/>
        <w:rPr>
          <w:rFonts w:asciiTheme="minorHAnsi" w:hAnsiTheme="minorHAnsi" w:cstheme="minorHAnsi"/>
        </w:rPr>
      </w:pPr>
      <w:r>
        <w:rPr>
          <w:rFonts w:asciiTheme="minorHAnsi" w:hAnsiTheme="minorHAnsi" w:cstheme="minorHAnsi"/>
        </w:rPr>
        <w:t>4.3</w:t>
      </w:r>
      <w:r w:rsidRPr="006B05D1">
        <w:rPr>
          <w:rFonts w:asciiTheme="minorHAnsi" w:hAnsiTheme="minorHAnsi" w:cstheme="minorHAnsi"/>
        </w:rPr>
        <w:tab/>
      </w:r>
      <w:r w:rsidR="00F10D8A">
        <w:rPr>
          <w:rFonts w:asciiTheme="minorHAnsi" w:hAnsiTheme="minorHAnsi" w:cstheme="minorHAnsi"/>
        </w:rPr>
        <w:t>E</w:t>
      </w:r>
      <w:r w:rsidRPr="006B05D1">
        <w:rPr>
          <w:rFonts w:asciiTheme="minorHAnsi" w:hAnsiTheme="minorHAnsi" w:cstheme="minorHAnsi"/>
        </w:rPr>
        <w:t>CS will also collect personal data about you from third parties, such as references supplied by former employers, and information from criminal records checks permitted by law.</w:t>
      </w:r>
    </w:p>
    <w:p w14:paraId="7214055A" w14:textId="77777777" w:rsidR="00A31F3C" w:rsidRPr="00CD7B77" w:rsidRDefault="00A31F3C" w:rsidP="009B561A">
      <w:pPr>
        <w:spacing w:after="0" w:line="240" w:lineRule="auto"/>
        <w:ind w:left="720" w:hanging="720"/>
        <w:rPr>
          <w:rFonts w:asciiTheme="minorHAnsi" w:hAnsiTheme="minorHAnsi" w:cstheme="minorHAnsi"/>
          <w:b/>
        </w:rPr>
      </w:pPr>
    </w:p>
    <w:p w14:paraId="051E46A2" w14:textId="77777777" w:rsidR="00CD7B77" w:rsidRPr="00CD7B77" w:rsidRDefault="00EB383C" w:rsidP="008F7C53">
      <w:pPr>
        <w:spacing w:after="0" w:line="240" w:lineRule="auto"/>
        <w:rPr>
          <w:rFonts w:asciiTheme="minorHAnsi" w:hAnsiTheme="minorHAnsi" w:cstheme="minorHAnsi"/>
          <w:b/>
        </w:rPr>
      </w:pPr>
      <w:r w:rsidRPr="00EB383C">
        <w:rPr>
          <w:rFonts w:asciiTheme="minorHAnsi" w:hAnsiTheme="minorHAnsi" w:cstheme="minorHAnsi"/>
        </w:rPr>
        <w:t>5.0</w:t>
      </w:r>
      <w:r>
        <w:rPr>
          <w:rFonts w:asciiTheme="minorHAnsi" w:hAnsiTheme="minorHAnsi" w:cstheme="minorHAnsi"/>
          <w:b/>
        </w:rPr>
        <w:tab/>
      </w:r>
      <w:r w:rsidR="00CD7B77" w:rsidRPr="00CD7B77">
        <w:rPr>
          <w:rFonts w:asciiTheme="minorHAnsi" w:hAnsiTheme="minorHAnsi" w:cstheme="minorHAnsi"/>
          <w:b/>
        </w:rPr>
        <w:t>Storing this information</w:t>
      </w:r>
    </w:p>
    <w:p w14:paraId="75886EEB" w14:textId="77777777" w:rsidR="00CD7B77" w:rsidRDefault="008247B2" w:rsidP="006B05D1">
      <w:pPr>
        <w:spacing w:after="0" w:line="240" w:lineRule="auto"/>
        <w:ind w:left="720" w:hanging="720"/>
        <w:rPr>
          <w:rFonts w:asciiTheme="minorHAnsi" w:hAnsiTheme="minorHAnsi" w:cstheme="minorHAnsi"/>
        </w:rPr>
      </w:pPr>
      <w:r w:rsidRPr="008247B2">
        <w:rPr>
          <w:rFonts w:asciiTheme="minorHAnsi" w:hAnsiTheme="minorHAnsi" w:cstheme="minorHAnsi"/>
        </w:rPr>
        <w:t>5.1</w:t>
      </w:r>
      <w:r w:rsidRPr="008247B2">
        <w:rPr>
          <w:rFonts w:asciiTheme="minorHAnsi" w:hAnsiTheme="minorHAnsi" w:cstheme="minorHAnsi"/>
        </w:rPr>
        <w:tab/>
      </w:r>
      <w:r w:rsidR="00CD7B77" w:rsidRPr="008247B2">
        <w:rPr>
          <w:rFonts w:asciiTheme="minorHAnsi" w:hAnsiTheme="minorHAnsi" w:cstheme="minorHAnsi"/>
        </w:rPr>
        <w:t xml:space="preserve">We hold school workforce data for </w:t>
      </w:r>
      <w:r>
        <w:rPr>
          <w:rFonts w:asciiTheme="minorHAnsi" w:hAnsiTheme="minorHAnsi" w:cstheme="minorHAnsi"/>
        </w:rPr>
        <w:t xml:space="preserve">length of time that the individual is officially connected to the school and will destroy data in line with the data retention document that can be viewed within the data protection policy. </w:t>
      </w:r>
    </w:p>
    <w:p w14:paraId="0E1424CF" w14:textId="77777777" w:rsidR="006B05D1" w:rsidRPr="006B05D1" w:rsidRDefault="006B05D1" w:rsidP="008F7C53">
      <w:pPr>
        <w:spacing w:after="200" w:line="240" w:lineRule="auto"/>
        <w:ind w:left="720" w:hanging="720"/>
        <w:rPr>
          <w:rFonts w:asciiTheme="minorHAnsi" w:hAnsiTheme="minorHAnsi" w:cstheme="minorHAnsi"/>
        </w:rPr>
      </w:pPr>
      <w:r w:rsidRPr="006B05D1">
        <w:rPr>
          <w:rFonts w:asciiTheme="minorHAnsi" w:hAnsiTheme="minorHAnsi" w:cstheme="minorHAnsi"/>
        </w:rPr>
        <w:t>5.2</w:t>
      </w:r>
      <w:r w:rsidRPr="006B05D1">
        <w:rPr>
          <w:rFonts w:asciiTheme="minorHAnsi" w:hAnsiTheme="minorHAnsi" w:cstheme="minorHAnsi"/>
        </w:rPr>
        <w:tab/>
        <w:t>Data will be stored in a range of different places, including in your personnel file, the single central re</w:t>
      </w:r>
      <w:r w:rsidR="00F10D8A">
        <w:rPr>
          <w:rFonts w:asciiTheme="minorHAnsi" w:hAnsiTheme="minorHAnsi" w:cstheme="minorHAnsi"/>
        </w:rPr>
        <w:t>cord</w:t>
      </w:r>
      <w:r w:rsidRPr="006B05D1">
        <w:rPr>
          <w:rFonts w:asciiTheme="minorHAnsi" w:hAnsiTheme="minorHAnsi" w:cstheme="minorHAnsi"/>
        </w:rPr>
        <w:t>, and in other IT systems including the organisation's email system.</w:t>
      </w:r>
    </w:p>
    <w:p w14:paraId="35D4E15B" w14:textId="77777777" w:rsidR="00A31F3C" w:rsidRDefault="008247B2" w:rsidP="00A31F3C">
      <w:pPr>
        <w:spacing w:after="0" w:line="240" w:lineRule="auto"/>
        <w:rPr>
          <w:rFonts w:asciiTheme="minorHAnsi" w:hAnsiTheme="minorHAnsi" w:cstheme="minorHAnsi"/>
          <w:b/>
        </w:rPr>
      </w:pPr>
      <w:r w:rsidRPr="008247B2">
        <w:rPr>
          <w:rFonts w:asciiTheme="minorHAnsi" w:hAnsiTheme="minorHAnsi" w:cstheme="minorHAnsi"/>
        </w:rPr>
        <w:t>6.0</w:t>
      </w:r>
      <w:r>
        <w:rPr>
          <w:rFonts w:asciiTheme="minorHAnsi" w:hAnsiTheme="minorHAnsi" w:cstheme="minorHAnsi"/>
          <w:b/>
        </w:rPr>
        <w:tab/>
      </w:r>
      <w:r w:rsidR="00CD7B77" w:rsidRPr="00CD7B77">
        <w:rPr>
          <w:rFonts w:asciiTheme="minorHAnsi" w:hAnsiTheme="minorHAnsi" w:cstheme="minorHAnsi"/>
          <w:b/>
        </w:rPr>
        <w:t>Who we share this information with</w:t>
      </w:r>
      <w:r w:rsidR="00AC2363">
        <w:rPr>
          <w:rFonts w:asciiTheme="minorHAnsi" w:hAnsiTheme="minorHAnsi" w:cstheme="minorHAnsi"/>
          <w:b/>
        </w:rPr>
        <w:t>/ has access to this information</w:t>
      </w:r>
      <w:r w:rsidR="00A31F3C">
        <w:rPr>
          <w:rFonts w:asciiTheme="minorHAnsi" w:hAnsiTheme="minorHAnsi" w:cstheme="minorHAnsi"/>
          <w:b/>
        </w:rPr>
        <w:t>:</w:t>
      </w:r>
    </w:p>
    <w:p w14:paraId="42D636D3" w14:textId="77777777" w:rsidR="00CD7B77" w:rsidRPr="008247B2" w:rsidRDefault="008247B2" w:rsidP="00A31F3C">
      <w:pPr>
        <w:spacing w:after="0" w:line="240" w:lineRule="auto"/>
        <w:rPr>
          <w:rFonts w:asciiTheme="minorHAnsi" w:hAnsiTheme="minorHAnsi" w:cstheme="minorHAnsi"/>
        </w:rPr>
      </w:pPr>
      <w:r w:rsidRPr="008247B2">
        <w:rPr>
          <w:rFonts w:asciiTheme="minorHAnsi" w:hAnsiTheme="minorHAnsi" w:cstheme="minorHAnsi"/>
        </w:rPr>
        <w:t>6.1</w:t>
      </w:r>
      <w:r w:rsidRPr="008247B2">
        <w:rPr>
          <w:rFonts w:asciiTheme="minorHAnsi" w:hAnsiTheme="minorHAnsi" w:cstheme="minorHAnsi"/>
        </w:rPr>
        <w:tab/>
      </w:r>
      <w:r w:rsidR="00CD7B77" w:rsidRPr="008247B2">
        <w:rPr>
          <w:rFonts w:asciiTheme="minorHAnsi" w:hAnsiTheme="minorHAnsi" w:cstheme="minorHAnsi"/>
        </w:rPr>
        <w:t>We routinely share this information with:</w:t>
      </w:r>
    </w:p>
    <w:p w14:paraId="2F022388" w14:textId="77777777" w:rsidR="00CD7B77" w:rsidRPr="00AE57AB" w:rsidRDefault="00CD7B77" w:rsidP="00313214">
      <w:pPr>
        <w:pStyle w:val="ListParagraph"/>
        <w:numPr>
          <w:ilvl w:val="0"/>
          <w:numId w:val="22"/>
        </w:numPr>
        <w:spacing w:after="200" w:line="240" w:lineRule="auto"/>
        <w:rPr>
          <w:rFonts w:asciiTheme="minorHAnsi" w:hAnsiTheme="minorHAnsi" w:cstheme="minorHAnsi"/>
        </w:rPr>
      </w:pPr>
      <w:r w:rsidRPr="00AE57AB">
        <w:rPr>
          <w:rFonts w:asciiTheme="minorHAnsi" w:hAnsiTheme="minorHAnsi" w:cstheme="minorHAnsi"/>
        </w:rPr>
        <w:t>our local authority</w:t>
      </w:r>
    </w:p>
    <w:p w14:paraId="0019DAF2" w14:textId="77777777" w:rsidR="00CD7B77" w:rsidRPr="00AE57AB" w:rsidRDefault="00CD7B77" w:rsidP="00313214">
      <w:pPr>
        <w:pStyle w:val="ListParagraph"/>
        <w:numPr>
          <w:ilvl w:val="0"/>
          <w:numId w:val="22"/>
        </w:numPr>
        <w:spacing w:after="200" w:line="240" w:lineRule="auto"/>
        <w:rPr>
          <w:rFonts w:asciiTheme="minorHAnsi" w:hAnsiTheme="minorHAnsi" w:cstheme="minorHAnsi"/>
        </w:rPr>
      </w:pPr>
      <w:r w:rsidRPr="00AE57AB">
        <w:rPr>
          <w:rFonts w:asciiTheme="minorHAnsi" w:hAnsiTheme="minorHAnsi" w:cstheme="minorHAnsi"/>
        </w:rPr>
        <w:t xml:space="preserve">the Department for Education (DfE) </w:t>
      </w:r>
    </w:p>
    <w:p w14:paraId="7AF134C7" w14:textId="77777777" w:rsidR="008247B2" w:rsidRPr="008247B2" w:rsidRDefault="008247B2" w:rsidP="00313214">
      <w:pPr>
        <w:pStyle w:val="ListParagraph"/>
        <w:numPr>
          <w:ilvl w:val="0"/>
          <w:numId w:val="22"/>
        </w:numPr>
        <w:spacing w:after="200" w:line="240" w:lineRule="auto"/>
        <w:rPr>
          <w:rFonts w:asciiTheme="minorHAnsi" w:hAnsiTheme="minorHAnsi" w:cstheme="minorHAnsi"/>
        </w:rPr>
      </w:pPr>
      <w:r w:rsidRPr="008247B2">
        <w:rPr>
          <w:rFonts w:asciiTheme="minorHAnsi" w:hAnsiTheme="minorHAnsi" w:cstheme="minorHAnsi"/>
        </w:rPr>
        <w:t>HMRC</w:t>
      </w:r>
    </w:p>
    <w:p w14:paraId="12829F59" w14:textId="77777777" w:rsidR="008247B2" w:rsidRPr="008247B2" w:rsidRDefault="008247B2" w:rsidP="00313214">
      <w:pPr>
        <w:pStyle w:val="ListParagraph"/>
        <w:numPr>
          <w:ilvl w:val="0"/>
          <w:numId w:val="22"/>
        </w:numPr>
        <w:spacing w:after="200" w:line="240" w:lineRule="auto"/>
        <w:rPr>
          <w:rFonts w:asciiTheme="minorHAnsi" w:hAnsiTheme="minorHAnsi" w:cstheme="minorHAnsi"/>
        </w:rPr>
      </w:pPr>
      <w:r w:rsidRPr="008247B2">
        <w:rPr>
          <w:rFonts w:asciiTheme="minorHAnsi" w:hAnsiTheme="minorHAnsi" w:cstheme="minorHAnsi"/>
        </w:rPr>
        <w:t>The school pension provider</w:t>
      </w:r>
    </w:p>
    <w:p w14:paraId="3827CD8F" w14:textId="77777777" w:rsidR="00CD7B77" w:rsidRPr="008247B2" w:rsidRDefault="008247B2" w:rsidP="008F7C53">
      <w:pPr>
        <w:spacing w:after="0" w:line="240" w:lineRule="auto"/>
        <w:ind w:left="720" w:hanging="720"/>
        <w:rPr>
          <w:rFonts w:asciiTheme="minorHAnsi" w:hAnsiTheme="minorHAnsi" w:cstheme="minorHAnsi"/>
        </w:rPr>
      </w:pPr>
      <w:r>
        <w:rPr>
          <w:rFonts w:asciiTheme="minorHAnsi" w:hAnsiTheme="minorHAnsi" w:cstheme="minorHAnsi"/>
          <w:b/>
        </w:rPr>
        <w:t>6.2</w:t>
      </w:r>
      <w:r>
        <w:rPr>
          <w:rFonts w:asciiTheme="minorHAnsi" w:hAnsiTheme="minorHAnsi" w:cstheme="minorHAnsi"/>
          <w:b/>
        </w:rPr>
        <w:tab/>
      </w:r>
      <w:r w:rsidR="00CD7B77" w:rsidRPr="008247B2">
        <w:rPr>
          <w:rFonts w:asciiTheme="minorHAnsi" w:hAnsiTheme="minorHAnsi" w:cstheme="minorHAnsi"/>
        </w:rPr>
        <w:t xml:space="preserve">We do not share information about </w:t>
      </w:r>
      <w:r w:rsidR="00AE57AB">
        <w:rPr>
          <w:rFonts w:asciiTheme="minorHAnsi" w:hAnsiTheme="minorHAnsi" w:cstheme="minorHAnsi"/>
        </w:rPr>
        <w:t>staff</w:t>
      </w:r>
      <w:r w:rsidR="00CD7B77" w:rsidRPr="008247B2">
        <w:rPr>
          <w:rFonts w:asciiTheme="minorHAnsi" w:hAnsiTheme="minorHAnsi" w:cstheme="minorHAnsi"/>
        </w:rPr>
        <w:t xml:space="preserve"> with anyone without consent unless the law and our policies allow us to do so.</w:t>
      </w:r>
      <w:r w:rsidR="008653AC">
        <w:rPr>
          <w:rFonts w:asciiTheme="minorHAnsi" w:hAnsiTheme="minorHAnsi" w:cstheme="minorHAnsi"/>
        </w:rPr>
        <w:t xml:space="preserve"> E.G.</w:t>
      </w:r>
    </w:p>
    <w:p w14:paraId="6A05B193" w14:textId="1EE8FBD0" w:rsidR="00CD7B77" w:rsidRPr="00AE57AB" w:rsidRDefault="00CD7B77" w:rsidP="00313214">
      <w:pPr>
        <w:pStyle w:val="ListParagraph"/>
        <w:numPr>
          <w:ilvl w:val="0"/>
          <w:numId w:val="23"/>
        </w:numPr>
        <w:spacing w:after="200" w:line="240" w:lineRule="auto"/>
        <w:rPr>
          <w:rFonts w:asciiTheme="minorHAnsi" w:hAnsiTheme="minorHAnsi" w:cstheme="minorHAnsi"/>
        </w:rPr>
      </w:pPr>
      <w:r w:rsidRPr="00AE57AB">
        <w:rPr>
          <w:rFonts w:asciiTheme="minorHAnsi" w:hAnsiTheme="minorHAnsi" w:cstheme="minorHAnsi"/>
        </w:rPr>
        <w:t>Department for Education (DfE)</w:t>
      </w:r>
      <w:r w:rsidR="009D6FBC">
        <w:rPr>
          <w:rFonts w:asciiTheme="minorHAnsi" w:hAnsiTheme="minorHAnsi" w:cstheme="minorHAnsi"/>
        </w:rPr>
        <w:t xml:space="preserve"> - </w:t>
      </w:r>
      <w:r w:rsidRPr="00AE57AB">
        <w:rPr>
          <w:rFonts w:asciiTheme="minorHAnsi" w:hAnsiTheme="minorHAnsi" w:cstheme="minorHAnsi"/>
        </w:rPr>
        <w:t xml:space="preserve">We share personal data with the Department for Education (DfE) on a statutory basis. </w:t>
      </w:r>
    </w:p>
    <w:p w14:paraId="777A514E" w14:textId="77777777" w:rsidR="00AE57AB" w:rsidRPr="00AE57AB" w:rsidRDefault="00AE57AB" w:rsidP="00313214">
      <w:pPr>
        <w:pStyle w:val="ListParagraph"/>
        <w:numPr>
          <w:ilvl w:val="0"/>
          <w:numId w:val="23"/>
        </w:numPr>
        <w:spacing w:after="200" w:line="240" w:lineRule="auto"/>
        <w:rPr>
          <w:rFonts w:asciiTheme="minorHAnsi" w:hAnsiTheme="minorHAnsi" w:cstheme="minorHAnsi"/>
        </w:rPr>
      </w:pPr>
      <w:r w:rsidRPr="00AE57AB">
        <w:rPr>
          <w:rFonts w:asciiTheme="minorHAnsi" w:hAnsiTheme="minorHAnsi" w:cstheme="minorHAnsi"/>
        </w:rPr>
        <w:t xml:space="preserve">Your information may be shared internally, including </w:t>
      </w:r>
      <w:r w:rsidR="008653AC">
        <w:rPr>
          <w:rFonts w:asciiTheme="minorHAnsi" w:hAnsiTheme="minorHAnsi" w:cstheme="minorHAnsi"/>
        </w:rPr>
        <w:t xml:space="preserve">the school </w:t>
      </w:r>
      <w:r w:rsidR="00F10D8A">
        <w:rPr>
          <w:rFonts w:asciiTheme="minorHAnsi" w:hAnsiTheme="minorHAnsi" w:cstheme="minorHAnsi"/>
        </w:rPr>
        <w:t>administration assistant</w:t>
      </w:r>
      <w:r w:rsidRPr="00AE57AB">
        <w:rPr>
          <w:rFonts w:asciiTheme="minorHAnsi" w:hAnsiTheme="minorHAnsi" w:cstheme="minorHAnsi"/>
        </w:rPr>
        <w:t xml:space="preserve">, your line manager, </w:t>
      </w:r>
      <w:r w:rsidR="008653AC">
        <w:rPr>
          <w:rFonts w:asciiTheme="minorHAnsi" w:hAnsiTheme="minorHAnsi" w:cstheme="minorHAnsi"/>
        </w:rPr>
        <w:t>other SLT managers as appropriate</w:t>
      </w:r>
      <w:r w:rsidRPr="00AE57AB">
        <w:rPr>
          <w:rFonts w:asciiTheme="minorHAnsi" w:hAnsiTheme="minorHAnsi" w:cstheme="minorHAnsi"/>
        </w:rPr>
        <w:t xml:space="preserve"> and IT staff if access to the data is necessary for performance of their roles.</w:t>
      </w:r>
    </w:p>
    <w:p w14:paraId="2A8E15AC" w14:textId="77777777" w:rsidR="00AE57AB" w:rsidRDefault="00F20699" w:rsidP="00313214">
      <w:pPr>
        <w:pStyle w:val="ListParagraph"/>
        <w:numPr>
          <w:ilvl w:val="0"/>
          <w:numId w:val="23"/>
        </w:numPr>
        <w:spacing w:after="200" w:line="240" w:lineRule="auto"/>
        <w:rPr>
          <w:rFonts w:asciiTheme="minorHAnsi" w:hAnsiTheme="minorHAnsi" w:cstheme="minorHAnsi"/>
        </w:rPr>
      </w:pPr>
      <w:r>
        <w:rPr>
          <w:rFonts w:asciiTheme="minorHAnsi" w:hAnsiTheme="minorHAnsi" w:cstheme="minorHAnsi"/>
        </w:rPr>
        <w:lastRenderedPageBreak/>
        <w:t>E</w:t>
      </w:r>
      <w:r w:rsidR="00AE57AB" w:rsidRPr="00AE57AB">
        <w:rPr>
          <w:rFonts w:asciiTheme="minorHAnsi" w:hAnsiTheme="minorHAnsi" w:cstheme="minorHAnsi"/>
        </w:rPr>
        <w:t xml:space="preserve">CS shares your data with third parties in order to obtain pre-employment references from other employers and obtain necessary criminal records checks from the Disclosure and Barring Service. </w:t>
      </w:r>
    </w:p>
    <w:p w14:paraId="27E23689" w14:textId="77777777" w:rsidR="00AE57AB" w:rsidRPr="00AE57AB" w:rsidRDefault="00F20699" w:rsidP="00313214">
      <w:pPr>
        <w:pStyle w:val="ListParagraph"/>
        <w:numPr>
          <w:ilvl w:val="0"/>
          <w:numId w:val="23"/>
        </w:numPr>
        <w:spacing w:after="200" w:line="240" w:lineRule="auto"/>
        <w:rPr>
          <w:rFonts w:asciiTheme="minorHAnsi" w:hAnsiTheme="minorHAnsi" w:cstheme="minorHAnsi"/>
        </w:rPr>
      </w:pPr>
      <w:r>
        <w:rPr>
          <w:rFonts w:asciiTheme="minorHAnsi" w:hAnsiTheme="minorHAnsi" w:cstheme="minorHAnsi"/>
        </w:rPr>
        <w:t>E</w:t>
      </w:r>
      <w:r w:rsidR="008653AC">
        <w:rPr>
          <w:rFonts w:asciiTheme="minorHAnsi" w:hAnsiTheme="minorHAnsi" w:cstheme="minorHAnsi"/>
        </w:rPr>
        <w:t>CS</w:t>
      </w:r>
      <w:r w:rsidR="00AE57AB" w:rsidRPr="00AE57AB">
        <w:rPr>
          <w:rFonts w:asciiTheme="minorHAnsi" w:hAnsiTheme="minorHAnsi" w:cstheme="minorHAnsi"/>
        </w:rPr>
        <w:t xml:space="preserve"> shares your data with third parties that process data on its behalf, in connection with payroll, </w:t>
      </w:r>
      <w:r w:rsidR="008653AC">
        <w:rPr>
          <w:rFonts w:asciiTheme="minorHAnsi" w:hAnsiTheme="minorHAnsi" w:cstheme="minorHAnsi"/>
        </w:rPr>
        <w:t xml:space="preserve">and </w:t>
      </w:r>
      <w:r w:rsidR="00AE57AB" w:rsidRPr="00AE57AB">
        <w:rPr>
          <w:rFonts w:asciiTheme="minorHAnsi" w:hAnsiTheme="minorHAnsi" w:cstheme="minorHAnsi"/>
        </w:rPr>
        <w:t xml:space="preserve">the provision of benefits. </w:t>
      </w:r>
    </w:p>
    <w:p w14:paraId="2C52F173" w14:textId="77777777" w:rsidR="00CD7B77" w:rsidRPr="00CD7B77" w:rsidRDefault="008F7C53" w:rsidP="008F7C53">
      <w:pPr>
        <w:spacing w:after="0" w:line="240" w:lineRule="auto"/>
        <w:rPr>
          <w:rFonts w:asciiTheme="minorHAnsi" w:hAnsiTheme="minorHAnsi" w:cstheme="minorHAnsi"/>
          <w:b/>
        </w:rPr>
      </w:pPr>
      <w:r w:rsidRPr="008F7C53">
        <w:rPr>
          <w:rFonts w:asciiTheme="minorHAnsi" w:hAnsiTheme="minorHAnsi" w:cstheme="minorHAnsi"/>
        </w:rPr>
        <w:t>8.0</w:t>
      </w:r>
      <w:r>
        <w:rPr>
          <w:rFonts w:asciiTheme="minorHAnsi" w:hAnsiTheme="minorHAnsi" w:cstheme="minorHAnsi"/>
          <w:b/>
        </w:rPr>
        <w:tab/>
      </w:r>
      <w:r w:rsidR="00CD7B77" w:rsidRPr="00CD7B77">
        <w:rPr>
          <w:rFonts w:asciiTheme="minorHAnsi" w:hAnsiTheme="minorHAnsi" w:cstheme="minorHAnsi"/>
          <w:b/>
        </w:rPr>
        <w:t>Requesting access to your personal data</w:t>
      </w:r>
    </w:p>
    <w:p w14:paraId="05058DCA" w14:textId="77777777" w:rsidR="00CD7B77" w:rsidRPr="008F7C53" w:rsidRDefault="008F7C53" w:rsidP="008F7C53">
      <w:pPr>
        <w:spacing w:after="0" w:line="240" w:lineRule="auto"/>
        <w:ind w:left="720" w:hanging="720"/>
        <w:rPr>
          <w:rFonts w:asciiTheme="minorHAnsi" w:hAnsiTheme="minorHAnsi" w:cstheme="minorHAnsi"/>
        </w:rPr>
      </w:pPr>
      <w:r w:rsidRPr="008F7C53">
        <w:rPr>
          <w:rFonts w:asciiTheme="minorHAnsi" w:hAnsiTheme="minorHAnsi" w:cstheme="minorHAnsi"/>
        </w:rPr>
        <w:t>8.1</w:t>
      </w:r>
      <w:r w:rsidRPr="008F7C53">
        <w:rPr>
          <w:rFonts w:asciiTheme="minorHAnsi" w:hAnsiTheme="minorHAnsi" w:cstheme="minorHAnsi"/>
        </w:rPr>
        <w:tab/>
      </w:r>
      <w:r w:rsidR="00CD7B77" w:rsidRPr="008F7C53">
        <w:rPr>
          <w:rFonts w:asciiTheme="minorHAnsi" w:hAnsiTheme="minorHAnsi" w:cstheme="minorHAnsi"/>
        </w:rPr>
        <w:t xml:space="preserve">Under data protection legislation, you have the right to request access to information about you that we hold. To make a request for your personal information, contact </w:t>
      </w:r>
      <w:r>
        <w:rPr>
          <w:rFonts w:asciiTheme="minorHAnsi" w:hAnsiTheme="minorHAnsi" w:cstheme="minorHAnsi"/>
        </w:rPr>
        <w:t xml:space="preserve">the </w:t>
      </w:r>
      <w:r w:rsidR="00F20699">
        <w:rPr>
          <w:rFonts w:asciiTheme="minorHAnsi" w:hAnsiTheme="minorHAnsi" w:cstheme="minorHAnsi"/>
        </w:rPr>
        <w:t>Head Teacher</w:t>
      </w:r>
    </w:p>
    <w:p w14:paraId="411D3D06" w14:textId="77777777" w:rsidR="00CD7B77" w:rsidRPr="008F7C53" w:rsidRDefault="008F7C53" w:rsidP="008F7C53">
      <w:pPr>
        <w:spacing w:after="0" w:line="240" w:lineRule="auto"/>
        <w:rPr>
          <w:rFonts w:asciiTheme="minorHAnsi" w:hAnsiTheme="minorHAnsi" w:cstheme="minorHAnsi"/>
        </w:rPr>
      </w:pPr>
      <w:r>
        <w:rPr>
          <w:rFonts w:asciiTheme="minorHAnsi" w:hAnsiTheme="minorHAnsi" w:cstheme="minorHAnsi"/>
        </w:rPr>
        <w:t>8.2</w:t>
      </w:r>
      <w:r>
        <w:rPr>
          <w:rFonts w:asciiTheme="minorHAnsi" w:hAnsiTheme="minorHAnsi" w:cstheme="minorHAnsi"/>
        </w:rPr>
        <w:tab/>
      </w:r>
      <w:r w:rsidR="00CD7B77" w:rsidRPr="008F7C53">
        <w:rPr>
          <w:rFonts w:asciiTheme="minorHAnsi" w:hAnsiTheme="minorHAnsi" w:cstheme="minorHAnsi"/>
        </w:rPr>
        <w:t>You also have the right to:</w:t>
      </w:r>
    </w:p>
    <w:p w14:paraId="19BAE354" w14:textId="77777777" w:rsidR="00CD7B77" w:rsidRPr="008F7C53" w:rsidRDefault="00CD7B77" w:rsidP="00313214">
      <w:pPr>
        <w:pStyle w:val="ListParagraph"/>
        <w:numPr>
          <w:ilvl w:val="0"/>
          <w:numId w:val="24"/>
        </w:numPr>
        <w:spacing w:after="200" w:line="240" w:lineRule="auto"/>
        <w:rPr>
          <w:rFonts w:asciiTheme="minorHAnsi" w:hAnsiTheme="minorHAnsi" w:cstheme="minorHAnsi"/>
        </w:rPr>
      </w:pPr>
      <w:r w:rsidRPr="008F7C53">
        <w:rPr>
          <w:rFonts w:asciiTheme="minorHAnsi" w:hAnsiTheme="minorHAnsi" w:cstheme="minorHAnsi"/>
        </w:rPr>
        <w:t>object to processing of personal data that is likely to cause, or is causing, damage or distress</w:t>
      </w:r>
    </w:p>
    <w:p w14:paraId="31AFC051" w14:textId="77777777" w:rsidR="00CD7B77" w:rsidRPr="008F7C53" w:rsidRDefault="00CD7B77" w:rsidP="00313214">
      <w:pPr>
        <w:pStyle w:val="ListParagraph"/>
        <w:numPr>
          <w:ilvl w:val="0"/>
          <w:numId w:val="24"/>
        </w:numPr>
        <w:spacing w:after="200" w:line="240" w:lineRule="auto"/>
        <w:rPr>
          <w:rFonts w:asciiTheme="minorHAnsi" w:hAnsiTheme="minorHAnsi" w:cstheme="minorHAnsi"/>
        </w:rPr>
      </w:pPr>
      <w:r w:rsidRPr="008F7C53">
        <w:rPr>
          <w:rFonts w:asciiTheme="minorHAnsi" w:hAnsiTheme="minorHAnsi" w:cstheme="minorHAnsi"/>
        </w:rPr>
        <w:t>prevent processing for the purpose of direct marketing</w:t>
      </w:r>
    </w:p>
    <w:p w14:paraId="3E71C31C" w14:textId="77777777" w:rsidR="00CD7B77" w:rsidRPr="008F7C53" w:rsidRDefault="00CD7B77" w:rsidP="00313214">
      <w:pPr>
        <w:pStyle w:val="ListParagraph"/>
        <w:numPr>
          <w:ilvl w:val="0"/>
          <w:numId w:val="24"/>
        </w:numPr>
        <w:spacing w:after="200" w:line="240" w:lineRule="auto"/>
        <w:rPr>
          <w:rFonts w:asciiTheme="minorHAnsi" w:hAnsiTheme="minorHAnsi" w:cstheme="minorHAnsi"/>
        </w:rPr>
      </w:pPr>
      <w:r w:rsidRPr="008F7C53">
        <w:rPr>
          <w:rFonts w:asciiTheme="minorHAnsi" w:hAnsiTheme="minorHAnsi" w:cstheme="minorHAnsi"/>
        </w:rPr>
        <w:t>object to decisions being taken by automated means</w:t>
      </w:r>
    </w:p>
    <w:p w14:paraId="2D56E14A" w14:textId="77777777" w:rsidR="00CD7B77" w:rsidRPr="008F7C53" w:rsidRDefault="00CD7B77" w:rsidP="00313214">
      <w:pPr>
        <w:pStyle w:val="ListParagraph"/>
        <w:numPr>
          <w:ilvl w:val="0"/>
          <w:numId w:val="24"/>
        </w:numPr>
        <w:spacing w:after="200" w:line="240" w:lineRule="auto"/>
        <w:rPr>
          <w:rFonts w:asciiTheme="minorHAnsi" w:hAnsiTheme="minorHAnsi" w:cstheme="minorHAnsi"/>
        </w:rPr>
      </w:pPr>
      <w:r w:rsidRPr="008F7C53">
        <w:rPr>
          <w:rFonts w:asciiTheme="minorHAnsi" w:hAnsiTheme="minorHAnsi" w:cstheme="minorHAnsi"/>
        </w:rPr>
        <w:t>in certain circumstances, have inaccurate personal data rectified, blocked, erased or destroyed; and</w:t>
      </w:r>
    </w:p>
    <w:p w14:paraId="790D9EBC" w14:textId="77777777" w:rsidR="00CD7B77" w:rsidRPr="008F7C53" w:rsidRDefault="00CD7B77" w:rsidP="00313214">
      <w:pPr>
        <w:pStyle w:val="ListParagraph"/>
        <w:numPr>
          <w:ilvl w:val="0"/>
          <w:numId w:val="24"/>
        </w:numPr>
        <w:spacing w:after="0" w:line="240" w:lineRule="auto"/>
        <w:rPr>
          <w:rFonts w:asciiTheme="minorHAnsi" w:hAnsiTheme="minorHAnsi" w:cstheme="minorHAnsi"/>
        </w:rPr>
      </w:pPr>
      <w:r w:rsidRPr="008F7C53">
        <w:rPr>
          <w:rFonts w:asciiTheme="minorHAnsi" w:hAnsiTheme="minorHAnsi" w:cstheme="minorHAnsi"/>
        </w:rPr>
        <w:t xml:space="preserve">claim compensation for damages caused by a breach of the Data Protection regulations </w:t>
      </w:r>
    </w:p>
    <w:p w14:paraId="1A8F7DBF" w14:textId="77777777" w:rsidR="008F7C53" w:rsidRPr="00A31F3C" w:rsidRDefault="008F7C53" w:rsidP="00A31F3C">
      <w:pPr>
        <w:pStyle w:val="NormalWeb"/>
        <w:spacing w:before="0" w:beforeAutospacing="0" w:after="240" w:afterAutospacing="0"/>
        <w:ind w:left="720" w:hanging="720"/>
        <w:jc w:val="both"/>
        <w:rPr>
          <w:rFonts w:asciiTheme="minorHAnsi" w:hAnsiTheme="minorHAnsi" w:cstheme="minorHAnsi"/>
          <w:sz w:val="22"/>
          <w:szCs w:val="22"/>
        </w:rPr>
      </w:pPr>
      <w:r w:rsidRPr="00A31F3C">
        <w:rPr>
          <w:rFonts w:asciiTheme="minorHAnsi" w:hAnsiTheme="minorHAnsi" w:cstheme="minorHAnsi"/>
          <w:sz w:val="22"/>
          <w:szCs w:val="22"/>
        </w:rPr>
        <w:t>8.3</w:t>
      </w:r>
      <w:r w:rsidRPr="00A31F3C">
        <w:rPr>
          <w:rFonts w:asciiTheme="minorHAnsi" w:hAnsiTheme="minorHAnsi" w:cstheme="minorHAnsi"/>
          <w:sz w:val="22"/>
          <w:szCs w:val="22"/>
        </w:rPr>
        <w:tab/>
      </w:r>
      <w:r w:rsidR="00CD7B77" w:rsidRPr="00A31F3C">
        <w:rPr>
          <w:rFonts w:asciiTheme="minorHAnsi" w:hAnsiTheme="minorHAnsi" w:cstheme="minorHAnsi"/>
          <w:sz w:val="22"/>
          <w:szCs w:val="22"/>
        </w:rPr>
        <w:t xml:space="preserve">If you have a concern about the way we are collecting or using your personal data, we ask that you raise your concern with </w:t>
      </w:r>
      <w:r w:rsidRPr="00A31F3C">
        <w:rPr>
          <w:rFonts w:asciiTheme="minorHAnsi" w:hAnsiTheme="minorHAnsi" w:cstheme="minorHAnsi"/>
          <w:sz w:val="22"/>
          <w:szCs w:val="22"/>
        </w:rPr>
        <w:t>the school business manager</w:t>
      </w:r>
      <w:r w:rsidR="00CD7B77" w:rsidRPr="00A31F3C">
        <w:rPr>
          <w:rFonts w:asciiTheme="minorHAnsi" w:hAnsiTheme="minorHAnsi" w:cstheme="minorHAnsi"/>
          <w:sz w:val="22"/>
          <w:szCs w:val="22"/>
        </w:rPr>
        <w:t xml:space="preserve"> in the first instance. Alternatively, you can contact the Information Commissioner’s Office at </w:t>
      </w:r>
      <w:hyperlink r:id="rId8" w:tgtFrame="_blank" w:history="1">
        <w:r w:rsidRPr="00A31F3C">
          <w:rPr>
            <w:rStyle w:val="qowt-stl-hyperlink"/>
            <w:rFonts w:asciiTheme="minorHAnsi" w:hAnsiTheme="minorHAnsi" w:cstheme="minorHAnsi"/>
            <w:sz w:val="22"/>
            <w:szCs w:val="22"/>
            <w:u w:val="single"/>
          </w:rPr>
          <w:t>https://ico.org.uk/concerns/</w:t>
        </w:r>
      </w:hyperlink>
    </w:p>
    <w:p w14:paraId="0DD7CE26" w14:textId="77777777" w:rsidR="00CD7B77" w:rsidRPr="00CD7B77" w:rsidRDefault="008F7C53" w:rsidP="008F7C53">
      <w:pPr>
        <w:spacing w:after="0" w:line="240" w:lineRule="auto"/>
        <w:rPr>
          <w:rFonts w:asciiTheme="minorHAnsi" w:hAnsiTheme="minorHAnsi" w:cstheme="minorHAnsi"/>
          <w:b/>
        </w:rPr>
      </w:pPr>
      <w:r w:rsidRPr="008F7C53">
        <w:rPr>
          <w:rFonts w:asciiTheme="minorHAnsi" w:hAnsiTheme="minorHAnsi" w:cstheme="minorHAnsi"/>
        </w:rPr>
        <w:t>9.0</w:t>
      </w:r>
      <w:r>
        <w:rPr>
          <w:rFonts w:asciiTheme="minorHAnsi" w:hAnsiTheme="minorHAnsi" w:cstheme="minorHAnsi"/>
          <w:b/>
        </w:rPr>
        <w:tab/>
      </w:r>
      <w:r w:rsidR="00CD7B77" w:rsidRPr="00CD7B77">
        <w:rPr>
          <w:rFonts w:asciiTheme="minorHAnsi" w:hAnsiTheme="minorHAnsi" w:cstheme="minorHAnsi"/>
          <w:b/>
        </w:rPr>
        <w:t>Further information</w:t>
      </w:r>
    </w:p>
    <w:p w14:paraId="2B0C3F67" w14:textId="6B111FCB" w:rsidR="008F7C53" w:rsidRPr="008F7C53" w:rsidRDefault="008F7C53" w:rsidP="008F7C53">
      <w:pPr>
        <w:pStyle w:val="NormalWeb"/>
        <w:spacing w:before="0" w:beforeAutospacing="0" w:after="0" w:afterAutospacing="0"/>
        <w:jc w:val="both"/>
        <w:rPr>
          <w:rFonts w:asciiTheme="minorHAnsi" w:hAnsiTheme="minorHAnsi" w:cstheme="minorHAnsi"/>
          <w:sz w:val="22"/>
          <w:szCs w:val="22"/>
        </w:rPr>
      </w:pPr>
      <w:r w:rsidRPr="008F7C53">
        <w:rPr>
          <w:rFonts w:asciiTheme="minorHAnsi" w:hAnsiTheme="minorHAnsi" w:cstheme="minorHAnsi"/>
          <w:sz w:val="22"/>
          <w:szCs w:val="22"/>
        </w:rPr>
        <w:t>9.1</w:t>
      </w:r>
      <w:r w:rsidRPr="008F7C53">
        <w:rPr>
          <w:rFonts w:asciiTheme="minorHAnsi" w:hAnsiTheme="minorHAnsi" w:cstheme="minorHAnsi"/>
          <w:sz w:val="22"/>
          <w:szCs w:val="22"/>
        </w:rPr>
        <w:tab/>
      </w:r>
      <w:r w:rsidR="00CD7B77" w:rsidRPr="008F7C53">
        <w:rPr>
          <w:rFonts w:asciiTheme="minorHAnsi" w:hAnsiTheme="minorHAnsi" w:cstheme="minorHAnsi"/>
          <w:sz w:val="22"/>
          <w:szCs w:val="22"/>
        </w:rPr>
        <w:t>If you would like to discuss anything in this privacy notice, please contact</w:t>
      </w:r>
      <w:r w:rsidR="00F20699">
        <w:rPr>
          <w:rFonts w:asciiTheme="minorHAnsi" w:hAnsiTheme="minorHAnsi" w:cstheme="minorHAnsi"/>
          <w:sz w:val="22"/>
          <w:szCs w:val="22"/>
        </w:rPr>
        <w:t xml:space="preserve"> our Head Teacher.</w:t>
      </w:r>
    </w:p>
    <w:p w14:paraId="0FE923B8" w14:textId="77777777" w:rsidR="00073A02" w:rsidRPr="00D152DA" w:rsidRDefault="00073A02" w:rsidP="008F7C53">
      <w:pPr>
        <w:spacing w:after="200" w:line="240" w:lineRule="auto"/>
        <w:jc w:val="left"/>
        <w:rPr>
          <w:rFonts w:asciiTheme="minorHAnsi" w:eastAsiaTheme="majorEastAsia" w:hAnsiTheme="minorHAnsi" w:cstheme="minorHAnsi"/>
          <w:b/>
          <w:bCs/>
          <w:color w:val="000000" w:themeColor="text1"/>
          <w:spacing w:val="-15"/>
        </w:rPr>
      </w:pPr>
      <w:r w:rsidRPr="00D152DA">
        <w:rPr>
          <w:rFonts w:asciiTheme="minorHAnsi" w:hAnsiTheme="minorHAnsi" w:cstheme="minorHAnsi"/>
          <w:b/>
        </w:rPr>
        <w:br w:type="page"/>
      </w:r>
    </w:p>
    <w:p w14:paraId="7E0C0063" w14:textId="77777777" w:rsidR="00073A02" w:rsidRDefault="00073A02" w:rsidP="008F7C53">
      <w:pPr>
        <w:spacing w:after="200" w:line="240" w:lineRule="auto"/>
        <w:jc w:val="right"/>
        <w:rPr>
          <w:rFonts w:asciiTheme="minorHAnsi" w:hAnsiTheme="minorHAnsi" w:cstheme="minorHAnsi"/>
          <w:b/>
        </w:rPr>
      </w:pPr>
      <w:r w:rsidRPr="008E5B04">
        <w:rPr>
          <w:rFonts w:asciiTheme="minorHAnsi" w:hAnsiTheme="minorHAnsi" w:cstheme="minorHAnsi"/>
          <w:b/>
        </w:rPr>
        <w:lastRenderedPageBreak/>
        <w:t>Annex C</w:t>
      </w:r>
    </w:p>
    <w:p w14:paraId="2D77DF29" w14:textId="77777777" w:rsidR="00073A02" w:rsidRDefault="00964850" w:rsidP="008F7C53">
      <w:pPr>
        <w:spacing w:after="200" w:line="240" w:lineRule="auto"/>
        <w:jc w:val="center"/>
        <w:rPr>
          <w:rFonts w:asciiTheme="minorHAnsi" w:hAnsiTheme="minorHAnsi" w:cstheme="minorHAnsi"/>
          <w:b/>
          <w:u w:val="single"/>
        </w:rPr>
      </w:pPr>
      <w:r>
        <w:rPr>
          <w:rFonts w:asciiTheme="minorHAnsi" w:hAnsiTheme="minorHAnsi" w:cstheme="minorHAnsi"/>
          <w:b/>
          <w:u w:val="single"/>
        </w:rPr>
        <w:t>Emmanuel</w:t>
      </w:r>
      <w:r w:rsidR="00073A02" w:rsidRPr="008E5B04">
        <w:rPr>
          <w:rFonts w:asciiTheme="minorHAnsi" w:hAnsiTheme="minorHAnsi" w:cstheme="minorHAnsi"/>
          <w:b/>
          <w:u w:val="single"/>
        </w:rPr>
        <w:t xml:space="preserve"> Christian School – Data Destruction Log</w:t>
      </w:r>
    </w:p>
    <w:p w14:paraId="6AB8F1D9" w14:textId="77777777" w:rsidR="00073A02" w:rsidRDefault="00073A02" w:rsidP="008F7C53">
      <w:pPr>
        <w:spacing w:after="200" w:line="240" w:lineRule="auto"/>
        <w:jc w:val="center"/>
        <w:rPr>
          <w:rFonts w:asciiTheme="minorHAnsi" w:hAnsiTheme="minorHAnsi" w:cstheme="minorHAnsi"/>
          <w:b/>
          <w:u w:val="single"/>
        </w:rPr>
      </w:pPr>
    </w:p>
    <w:tbl>
      <w:tblPr>
        <w:tblStyle w:val="TableGrid"/>
        <w:tblW w:w="0" w:type="auto"/>
        <w:tblLook w:val="04A0" w:firstRow="1" w:lastRow="0" w:firstColumn="1" w:lastColumn="0" w:noHBand="0" w:noVBand="1"/>
      </w:tblPr>
      <w:tblGrid>
        <w:gridCol w:w="3779"/>
        <w:gridCol w:w="1285"/>
        <w:gridCol w:w="3870"/>
        <w:gridCol w:w="1522"/>
      </w:tblGrid>
      <w:tr w:rsidR="004B07A3" w:rsidRPr="008E5B04" w14:paraId="7D0137F5" w14:textId="77777777" w:rsidTr="004B07A3">
        <w:tc>
          <w:tcPr>
            <w:tcW w:w="3779" w:type="dxa"/>
            <w:shd w:val="clear" w:color="auto" w:fill="BFBFBF" w:themeFill="background1" w:themeFillShade="BF"/>
          </w:tcPr>
          <w:p w14:paraId="5422F663" w14:textId="77777777" w:rsidR="004B07A3" w:rsidRPr="008E5B04" w:rsidRDefault="004B07A3" w:rsidP="008F7C53">
            <w:pPr>
              <w:spacing w:after="200" w:line="240" w:lineRule="auto"/>
              <w:jc w:val="center"/>
              <w:rPr>
                <w:rFonts w:asciiTheme="minorHAnsi" w:hAnsiTheme="minorHAnsi" w:cstheme="minorHAnsi"/>
                <w:b/>
              </w:rPr>
            </w:pPr>
            <w:r w:rsidRPr="008E5B04">
              <w:rPr>
                <w:rFonts w:asciiTheme="minorHAnsi" w:hAnsiTheme="minorHAnsi" w:cstheme="minorHAnsi"/>
                <w:b/>
              </w:rPr>
              <w:t>Document ID</w:t>
            </w:r>
          </w:p>
        </w:tc>
        <w:tc>
          <w:tcPr>
            <w:tcW w:w="1285" w:type="dxa"/>
            <w:shd w:val="clear" w:color="auto" w:fill="BFBFBF" w:themeFill="background1" w:themeFillShade="BF"/>
          </w:tcPr>
          <w:p w14:paraId="5C5304A9" w14:textId="77777777" w:rsidR="004B07A3" w:rsidRPr="008E5B04" w:rsidRDefault="004B07A3" w:rsidP="008F7C53">
            <w:pPr>
              <w:spacing w:after="200" w:line="240" w:lineRule="auto"/>
              <w:jc w:val="center"/>
              <w:rPr>
                <w:rFonts w:asciiTheme="minorHAnsi" w:hAnsiTheme="minorHAnsi" w:cstheme="minorHAnsi"/>
                <w:b/>
              </w:rPr>
            </w:pPr>
            <w:r w:rsidRPr="008E5B04">
              <w:rPr>
                <w:rFonts w:asciiTheme="minorHAnsi" w:hAnsiTheme="minorHAnsi" w:cstheme="minorHAnsi"/>
                <w:b/>
              </w:rPr>
              <w:t xml:space="preserve">Date </w:t>
            </w:r>
            <w:r>
              <w:rPr>
                <w:rFonts w:asciiTheme="minorHAnsi" w:hAnsiTheme="minorHAnsi" w:cstheme="minorHAnsi"/>
                <w:b/>
              </w:rPr>
              <w:t>o</w:t>
            </w:r>
            <w:r w:rsidRPr="008E5B04">
              <w:rPr>
                <w:rFonts w:asciiTheme="minorHAnsi" w:hAnsiTheme="minorHAnsi" w:cstheme="minorHAnsi"/>
                <w:b/>
              </w:rPr>
              <w:t>f Destruction</w:t>
            </w:r>
          </w:p>
        </w:tc>
        <w:tc>
          <w:tcPr>
            <w:tcW w:w="3870" w:type="dxa"/>
            <w:shd w:val="clear" w:color="auto" w:fill="BFBFBF" w:themeFill="background1" w:themeFillShade="BF"/>
          </w:tcPr>
          <w:p w14:paraId="77E6B948" w14:textId="77777777" w:rsidR="004B07A3" w:rsidRPr="008E5B04" w:rsidRDefault="004B07A3" w:rsidP="008F7C53">
            <w:pPr>
              <w:spacing w:after="200" w:line="240" w:lineRule="auto"/>
              <w:jc w:val="center"/>
              <w:rPr>
                <w:rFonts w:asciiTheme="minorHAnsi" w:hAnsiTheme="minorHAnsi" w:cstheme="minorHAnsi"/>
                <w:b/>
              </w:rPr>
            </w:pPr>
            <w:r w:rsidRPr="008E5B04">
              <w:rPr>
                <w:rFonts w:asciiTheme="minorHAnsi" w:hAnsiTheme="minorHAnsi" w:cstheme="minorHAnsi"/>
                <w:b/>
              </w:rPr>
              <w:t>Method</w:t>
            </w:r>
          </w:p>
        </w:tc>
        <w:tc>
          <w:tcPr>
            <w:tcW w:w="1522" w:type="dxa"/>
            <w:shd w:val="clear" w:color="auto" w:fill="BFBFBF" w:themeFill="background1" w:themeFillShade="BF"/>
          </w:tcPr>
          <w:p w14:paraId="695F02F4" w14:textId="77777777" w:rsidR="004B07A3" w:rsidRPr="008E5B04" w:rsidRDefault="004B07A3" w:rsidP="008F7C53">
            <w:pPr>
              <w:spacing w:after="200" w:line="240" w:lineRule="auto"/>
              <w:jc w:val="center"/>
              <w:rPr>
                <w:rFonts w:asciiTheme="minorHAnsi" w:hAnsiTheme="minorHAnsi" w:cstheme="minorHAnsi"/>
                <w:b/>
              </w:rPr>
            </w:pPr>
            <w:r w:rsidRPr="008E5B04">
              <w:rPr>
                <w:rFonts w:asciiTheme="minorHAnsi" w:hAnsiTheme="minorHAnsi" w:cstheme="minorHAnsi"/>
                <w:b/>
              </w:rPr>
              <w:t>Authorisation</w:t>
            </w:r>
          </w:p>
        </w:tc>
      </w:tr>
      <w:tr w:rsidR="004B07A3" w14:paraId="034962B4" w14:textId="77777777" w:rsidTr="004B07A3">
        <w:tc>
          <w:tcPr>
            <w:tcW w:w="3779" w:type="dxa"/>
          </w:tcPr>
          <w:p w14:paraId="32CCB2BB"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71F18C2B"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5A9B3E76"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0B823FD" w14:textId="77777777" w:rsidR="004B07A3" w:rsidRDefault="004B07A3" w:rsidP="008F7C53">
            <w:pPr>
              <w:spacing w:after="200" w:line="240" w:lineRule="auto"/>
              <w:jc w:val="left"/>
              <w:rPr>
                <w:rFonts w:asciiTheme="minorHAnsi" w:hAnsiTheme="minorHAnsi" w:cstheme="minorHAnsi"/>
                <w:b/>
                <w:u w:val="single"/>
              </w:rPr>
            </w:pPr>
          </w:p>
        </w:tc>
      </w:tr>
      <w:tr w:rsidR="004B07A3" w14:paraId="033EB03A" w14:textId="77777777" w:rsidTr="004B07A3">
        <w:tc>
          <w:tcPr>
            <w:tcW w:w="3779" w:type="dxa"/>
          </w:tcPr>
          <w:p w14:paraId="315C32F0"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391AE6B9"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58122744"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4B79304C" w14:textId="77777777" w:rsidR="004B07A3" w:rsidRDefault="004B07A3" w:rsidP="008F7C53">
            <w:pPr>
              <w:spacing w:after="200" w:line="240" w:lineRule="auto"/>
              <w:jc w:val="left"/>
              <w:rPr>
                <w:rFonts w:asciiTheme="minorHAnsi" w:hAnsiTheme="minorHAnsi" w:cstheme="minorHAnsi"/>
                <w:b/>
                <w:u w:val="single"/>
              </w:rPr>
            </w:pPr>
          </w:p>
        </w:tc>
      </w:tr>
      <w:tr w:rsidR="004B07A3" w14:paraId="3225A471" w14:textId="77777777" w:rsidTr="004B07A3">
        <w:tc>
          <w:tcPr>
            <w:tcW w:w="3779" w:type="dxa"/>
          </w:tcPr>
          <w:p w14:paraId="16FB41AB"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4012F120"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31B9255A"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26DAC789" w14:textId="77777777" w:rsidR="004B07A3" w:rsidRDefault="004B07A3" w:rsidP="008F7C53">
            <w:pPr>
              <w:spacing w:after="200" w:line="240" w:lineRule="auto"/>
              <w:jc w:val="left"/>
              <w:rPr>
                <w:rFonts w:asciiTheme="minorHAnsi" w:hAnsiTheme="minorHAnsi" w:cstheme="minorHAnsi"/>
                <w:b/>
                <w:u w:val="single"/>
              </w:rPr>
            </w:pPr>
          </w:p>
        </w:tc>
      </w:tr>
      <w:tr w:rsidR="004B07A3" w14:paraId="0F7CD4C7" w14:textId="77777777" w:rsidTr="004B07A3">
        <w:tc>
          <w:tcPr>
            <w:tcW w:w="3779" w:type="dxa"/>
          </w:tcPr>
          <w:p w14:paraId="69225C70"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66412946"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6CD9548B"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688D4AD6" w14:textId="77777777" w:rsidR="004B07A3" w:rsidRDefault="004B07A3" w:rsidP="008F7C53">
            <w:pPr>
              <w:spacing w:after="200" w:line="240" w:lineRule="auto"/>
              <w:jc w:val="left"/>
              <w:rPr>
                <w:rFonts w:asciiTheme="minorHAnsi" w:hAnsiTheme="minorHAnsi" w:cstheme="minorHAnsi"/>
                <w:b/>
                <w:u w:val="single"/>
              </w:rPr>
            </w:pPr>
          </w:p>
        </w:tc>
      </w:tr>
      <w:tr w:rsidR="004B07A3" w14:paraId="117ECAF8" w14:textId="77777777" w:rsidTr="004B07A3">
        <w:tc>
          <w:tcPr>
            <w:tcW w:w="3779" w:type="dxa"/>
          </w:tcPr>
          <w:p w14:paraId="42FB9263"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482BAD5E"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4EA6BAFA"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6D5FDBC3" w14:textId="77777777" w:rsidR="004B07A3" w:rsidRDefault="004B07A3" w:rsidP="008F7C53">
            <w:pPr>
              <w:spacing w:after="200" w:line="240" w:lineRule="auto"/>
              <w:jc w:val="left"/>
              <w:rPr>
                <w:rFonts w:asciiTheme="minorHAnsi" w:hAnsiTheme="minorHAnsi" w:cstheme="minorHAnsi"/>
                <w:b/>
                <w:u w:val="single"/>
              </w:rPr>
            </w:pPr>
          </w:p>
        </w:tc>
      </w:tr>
      <w:tr w:rsidR="004B07A3" w14:paraId="01F5FB3A" w14:textId="77777777" w:rsidTr="004B07A3">
        <w:tc>
          <w:tcPr>
            <w:tcW w:w="3779" w:type="dxa"/>
          </w:tcPr>
          <w:p w14:paraId="483D3AC6"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70049DFC"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7C2DC780"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034B7C8E" w14:textId="77777777" w:rsidR="004B07A3" w:rsidRDefault="004B07A3" w:rsidP="008F7C53">
            <w:pPr>
              <w:spacing w:after="200" w:line="240" w:lineRule="auto"/>
              <w:jc w:val="left"/>
              <w:rPr>
                <w:rFonts w:asciiTheme="minorHAnsi" w:hAnsiTheme="minorHAnsi" w:cstheme="minorHAnsi"/>
                <w:b/>
                <w:u w:val="single"/>
              </w:rPr>
            </w:pPr>
          </w:p>
        </w:tc>
      </w:tr>
      <w:tr w:rsidR="004B07A3" w14:paraId="00B528FC" w14:textId="77777777" w:rsidTr="004B07A3">
        <w:tc>
          <w:tcPr>
            <w:tcW w:w="3779" w:type="dxa"/>
          </w:tcPr>
          <w:p w14:paraId="54B396EB"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08B1A4B7"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2208A92B"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414EA24D" w14:textId="77777777" w:rsidR="004B07A3" w:rsidRDefault="004B07A3" w:rsidP="008F7C53">
            <w:pPr>
              <w:spacing w:after="200" w:line="240" w:lineRule="auto"/>
              <w:jc w:val="left"/>
              <w:rPr>
                <w:rFonts w:asciiTheme="minorHAnsi" w:hAnsiTheme="minorHAnsi" w:cstheme="minorHAnsi"/>
                <w:b/>
                <w:u w:val="single"/>
              </w:rPr>
            </w:pPr>
          </w:p>
        </w:tc>
      </w:tr>
      <w:tr w:rsidR="004B07A3" w14:paraId="3AF38FD9" w14:textId="77777777" w:rsidTr="004B07A3">
        <w:tc>
          <w:tcPr>
            <w:tcW w:w="3779" w:type="dxa"/>
          </w:tcPr>
          <w:p w14:paraId="40F20A30"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207DA796"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0F92E3C3"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1386125" w14:textId="77777777" w:rsidR="004B07A3" w:rsidRDefault="004B07A3" w:rsidP="008F7C53">
            <w:pPr>
              <w:spacing w:after="200" w:line="240" w:lineRule="auto"/>
              <w:jc w:val="left"/>
              <w:rPr>
                <w:rFonts w:asciiTheme="minorHAnsi" w:hAnsiTheme="minorHAnsi" w:cstheme="minorHAnsi"/>
                <w:b/>
                <w:u w:val="single"/>
              </w:rPr>
            </w:pPr>
          </w:p>
        </w:tc>
      </w:tr>
      <w:tr w:rsidR="004B07A3" w14:paraId="5EC1DDAE" w14:textId="77777777" w:rsidTr="004B07A3">
        <w:tc>
          <w:tcPr>
            <w:tcW w:w="3779" w:type="dxa"/>
          </w:tcPr>
          <w:p w14:paraId="2CE255A5"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01FC5E4E"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49BA9520"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5F7CEB6" w14:textId="77777777" w:rsidR="004B07A3" w:rsidRDefault="004B07A3" w:rsidP="008F7C53">
            <w:pPr>
              <w:spacing w:after="200" w:line="240" w:lineRule="auto"/>
              <w:jc w:val="left"/>
              <w:rPr>
                <w:rFonts w:asciiTheme="minorHAnsi" w:hAnsiTheme="minorHAnsi" w:cstheme="minorHAnsi"/>
                <w:b/>
                <w:u w:val="single"/>
              </w:rPr>
            </w:pPr>
          </w:p>
        </w:tc>
      </w:tr>
      <w:tr w:rsidR="004B07A3" w14:paraId="47A5E722" w14:textId="77777777" w:rsidTr="004B07A3">
        <w:tc>
          <w:tcPr>
            <w:tcW w:w="3779" w:type="dxa"/>
          </w:tcPr>
          <w:p w14:paraId="4E623394"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286186AA"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4077EFB0"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54331B29" w14:textId="77777777" w:rsidR="004B07A3" w:rsidRDefault="004B07A3" w:rsidP="008F7C53">
            <w:pPr>
              <w:spacing w:after="200" w:line="240" w:lineRule="auto"/>
              <w:jc w:val="left"/>
              <w:rPr>
                <w:rFonts w:asciiTheme="minorHAnsi" w:hAnsiTheme="minorHAnsi" w:cstheme="minorHAnsi"/>
                <w:b/>
                <w:u w:val="single"/>
              </w:rPr>
            </w:pPr>
          </w:p>
        </w:tc>
      </w:tr>
      <w:tr w:rsidR="004B07A3" w14:paraId="66241555" w14:textId="77777777" w:rsidTr="004B07A3">
        <w:tc>
          <w:tcPr>
            <w:tcW w:w="3779" w:type="dxa"/>
          </w:tcPr>
          <w:p w14:paraId="42A0EB21"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32691A6B"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05275504"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50F51B45" w14:textId="77777777" w:rsidR="004B07A3" w:rsidRDefault="004B07A3" w:rsidP="008F7C53">
            <w:pPr>
              <w:spacing w:after="200" w:line="240" w:lineRule="auto"/>
              <w:jc w:val="left"/>
              <w:rPr>
                <w:rFonts w:asciiTheme="minorHAnsi" w:hAnsiTheme="minorHAnsi" w:cstheme="minorHAnsi"/>
                <w:b/>
                <w:u w:val="single"/>
              </w:rPr>
            </w:pPr>
          </w:p>
        </w:tc>
      </w:tr>
      <w:tr w:rsidR="004B07A3" w14:paraId="168CFE1B" w14:textId="77777777" w:rsidTr="004B07A3">
        <w:tc>
          <w:tcPr>
            <w:tcW w:w="3779" w:type="dxa"/>
          </w:tcPr>
          <w:p w14:paraId="115353F8"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44C90EC3"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7048151F"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85F2EA4" w14:textId="77777777" w:rsidR="004B07A3" w:rsidRDefault="004B07A3" w:rsidP="008F7C53">
            <w:pPr>
              <w:spacing w:after="200" w:line="240" w:lineRule="auto"/>
              <w:jc w:val="left"/>
              <w:rPr>
                <w:rFonts w:asciiTheme="minorHAnsi" w:hAnsiTheme="minorHAnsi" w:cstheme="minorHAnsi"/>
                <w:b/>
                <w:u w:val="single"/>
              </w:rPr>
            </w:pPr>
          </w:p>
        </w:tc>
      </w:tr>
      <w:tr w:rsidR="004B07A3" w14:paraId="4AD42BA8" w14:textId="77777777" w:rsidTr="004B07A3">
        <w:tc>
          <w:tcPr>
            <w:tcW w:w="3779" w:type="dxa"/>
          </w:tcPr>
          <w:p w14:paraId="39FD11F3"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3CA65D56"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55577FB6"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8CB504C" w14:textId="77777777" w:rsidR="004B07A3" w:rsidRDefault="004B07A3" w:rsidP="008F7C53">
            <w:pPr>
              <w:spacing w:after="200" w:line="240" w:lineRule="auto"/>
              <w:jc w:val="left"/>
              <w:rPr>
                <w:rFonts w:asciiTheme="minorHAnsi" w:hAnsiTheme="minorHAnsi" w:cstheme="minorHAnsi"/>
                <w:b/>
                <w:u w:val="single"/>
              </w:rPr>
            </w:pPr>
          </w:p>
        </w:tc>
      </w:tr>
      <w:tr w:rsidR="004B07A3" w14:paraId="57CA3DAA" w14:textId="77777777" w:rsidTr="004B07A3">
        <w:tc>
          <w:tcPr>
            <w:tcW w:w="3779" w:type="dxa"/>
          </w:tcPr>
          <w:p w14:paraId="489BA0C6"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1573B67B"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132C4B67"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2555632B" w14:textId="77777777" w:rsidR="004B07A3" w:rsidRDefault="004B07A3" w:rsidP="008F7C53">
            <w:pPr>
              <w:spacing w:after="200" w:line="240" w:lineRule="auto"/>
              <w:jc w:val="left"/>
              <w:rPr>
                <w:rFonts w:asciiTheme="minorHAnsi" w:hAnsiTheme="minorHAnsi" w:cstheme="minorHAnsi"/>
                <w:b/>
                <w:u w:val="single"/>
              </w:rPr>
            </w:pPr>
          </w:p>
        </w:tc>
      </w:tr>
      <w:tr w:rsidR="004B07A3" w14:paraId="350D6A3C" w14:textId="77777777" w:rsidTr="004B07A3">
        <w:tc>
          <w:tcPr>
            <w:tcW w:w="3779" w:type="dxa"/>
          </w:tcPr>
          <w:p w14:paraId="04AC82D2"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69236085"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0D3AAAEE"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EBC336C" w14:textId="77777777" w:rsidR="004B07A3" w:rsidRDefault="004B07A3" w:rsidP="008F7C53">
            <w:pPr>
              <w:spacing w:after="200" w:line="240" w:lineRule="auto"/>
              <w:jc w:val="left"/>
              <w:rPr>
                <w:rFonts w:asciiTheme="minorHAnsi" w:hAnsiTheme="minorHAnsi" w:cstheme="minorHAnsi"/>
                <w:b/>
                <w:u w:val="single"/>
              </w:rPr>
            </w:pPr>
          </w:p>
        </w:tc>
      </w:tr>
      <w:tr w:rsidR="004B07A3" w14:paraId="5EE84ED7" w14:textId="77777777" w:rsidTr="004B07A3">
        <w:tc>
          <w:tcPr>
            <w:tcW w:w="3779" w:type="dxa"/>
          </w:tcPr>
          <w:p w14:paraId="5EB15BE2"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551ED002"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1A1EAD94"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25F5B9DE" w14:textId="77777777" w:rsidR="004B07A3" w:rsidRDefault="004B07A3" w:rsidP="008F7C53">
            <w:pPr>
              <w:spacing w:after="200" w:line="240" w:lineRule="auto"/>
              <w:jc w:val="left"/>
              <w:rPr>
                <w:rFonts w:asciiTheme="minorHAnsi" w:hAnsiTheme="minorHAnsi" w:cstheme="minorHAnsi"/>
                <w:b/>
                <w:u w:val="single"/>
              </w:rPr>
            </w:pPr>
          </w:p>
        </w:tc>
      </w:tr>
      <w:tr w:rsidR="004B07A3" w14:paraId="4AF2D787" w14:textId="77777777" w:rsidTr="004B07A3">
        <w:tc>
          <w:tcPr>
            <w:tcW w:w="3779" w:type="dxa"/>
          </w:tcPr>
          <w:p w14:paraId="11257C1A"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6616BDCC"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117C1879"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60C399DF" w14:textId="77777777" w:rsidR="004B07A3" w:rsidRDefault="004B07A3" w:rsidP="008F7C53">
            <w:pPr>
              <w:spacing w:after="200" w:line="240" w:lineRule="auto"/>
              <w:jc w:val="left"/>
              <w:rPr>
                <w:rFonts w:asciiTheme="minorHAnsi" w:hAnsiTheme="minorHAnsi" w:cstheme="minorHAnsi"/>
                <w:b/>
                <w:u w:val="single"/>
              </w:rPr>
            </w:pPr>
          </w:p>
        </w:tc>
      </w:tr>
      <w:tr w:rsidR="004B07A3" w14:paraId="3FF5A1BA" w14:textId="77777777" w:rsidTr="004B07A3">
        <w:tc>
          <w:tcPr>
            <w:tcW w:w="3779" w:type="dxa"/>
          </w:tcPr>
          <w:p w14:paraId="614335E0"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6A76B86D"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678E1692"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5104CB3C" w14:textId="77777777" w:rsidR="004B07A3" w:rsidRDefault="004B07A3" w:rsidP="008F7C53">
            <w:pPr>
              <w:spacing w:after="200" w:line="240" w:lineRule="auto"/>
              <w:jc w:val="left"/>
              <w:rPr>
                <w:rFonts w:asciiTheme="minorHAnsi" w:hAnsiTheme="minorHAnsi" w:cstheme="minorHAnsi"/>
                <w:b/>
                <w:u w:val="single"/>
              </w:rPr>
            </w:pPr>
          </w:p>
        </w:tc>
      </w:tr>
      <w:tr w:rsidR="004B07A3" w14:paraId="0F40CC10" w14:textId="77777777" w:rsidTr="004B07A3">
        <w:tc>
          <w:tcPr>
            <w:tcW w:w="3779" w:type="dxa"/>
          </w:tcPr>
          <w:p w14:paraId="4D4A29BF"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313061AC"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281FE2CC"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6A4C6162" w14:textId="77777777" w:rsidR="004B07A3" w:rsidRDefault="004B07A3" w:rsidP="008F7C53">
            <w:pPr>
              <w:spacing w:after="200" w:line="240" w:lineRule="auto"/>
              <w:jc w:val="left"/>
              <w:rPr>
                <w:rFonts w:asciiTheme="minorHAnsi" w:hAnsiTheme="minorHAnsi" w:cstheme="minorHAnsi"/>
                <w:b/>
                <w:u w:val="single"/>
              </w:rPr>
            </w:pPr>
          </w:p>
        </w:tc>
      </w:tr>
      <w:tr w:rsidR="004B07A3" w14:paraId="55D2419A" w14:textId="77777777" w:rsidTr="004B07A3">
        <w:tc>
          <w:tcPr>
            <w:tcW w:w="3779" w:type="dxa"/>
          </w:tcPr>
          <w:p w14:paraId="43E14506"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3421CE66"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0FF7E305"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33CCE0A1" w14:textId="77777777" w:rsidR="004B07A3" w:rsidRDefault="004B07A3" w:rsidP="008F7C53">
            <w:pPr>
              <w:spacing w:after="200" w:line="240" w:lineRule="auto"/>
              <w:jc w:val="left"/>
              <w:rPr>
                <w:rFonts w:asciiTheme="minorHAnsi" w:hAnsiTheme="minorHAnsi" w:cstheme="minorHAnsi"/>
                <w:b/>
                <w:u w:val="single"/>
              </w:rPr>
            </w:pPr>
          </w:p>
        </w:tc>
      </w:tr>
      <w:tr w:rsidR="004B07A3" w14:paraId="1EFB6FB0" w14:textId="77777777" w:rsidTr="004B07A3">
        <w:tc>
          <w:tcPr>
            <w:tcW w:w="3779" w:type="dxa"/>
          </w:tcPr>
          <w:p w14:paraId="7E2B84DD"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6694FCE8"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7CB73C66"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C951961" w14:textId="77777777" w:rsidR="004B07A3" w:rsidRDefault="004B07A3" w:rsidP="008F7C53">
            <w:pPr>
              <w:spacing w:after="200" w:line="240" w:lineRule="auto"/>
              <w:jc w:val="left"/>
              <w:rPr>
                <w:rFonts w:asciiTheme="minorHAnsi" w:hAnsiTheme="minorHAnsi" w:cstheme="minorHAnsi"/>
                <w:b/>
                <w:u w:val="single"/>
              </w:rPr>
            </w:pPr>
          </w:p>
        </w:tc>
      </w:tr>
      <w:tr w:rsidR="004B07A3" w14:paraId="3D338A00" w14:textId="77777777" w:rsidTr="004B07A3">
        <w:tc>
          <w:tcPr>
            <w:tcW w:w="3779" w:type="dxa"/>
          </w:tcPr>
          <w:p w14:paraId="2EF8776C"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0D0A44D3"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5DFF1D48"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F1329B3" w14:textId="77777777" w:rsidR="004B07A3" w:rsidRDefault="004B07A3" w:rsidP="008F7C53">
            <w:pPr>
              <w:spacing w:after="200" w:line="240" w:lineRule="auto"/>
              <w:jc w:val="left"/>
              <w:rPr>
                <w:rFonts w:asciiTheme="minorHAnsi" w:hAnsiTheme="minorHAnsi" w:cstheme="minorHAnsi"/>
                <w:b/>
                <w:u w:val="single"/>
              </w:rPr>
            </w:pPr>
          </w:p>
        </w:tc>
      </w:tr>
      <w:tr w:rsidR="004B07A3" w14:paraId="362B965A" w14:textId="77777777" w:rsidTr="004B07A3">
        <w:tc>
          <w:tcPr>
            <w:tcW w:w="3779" w:type="dxa"/>
          </w:tcPr>
          <w:p w14:paraId="7D41F0E5" w14:textId="77777777" w:rsidR="004B07A3" w:rsidRDefault="004B07A3" w:rsidP="008F7C53">
            <w:pPr>
              <w:spacing w:after="200" w:line="240" w:lineRule="auto"/>
              <w:jc w:val="left"/>
              <w:rPr>
                <w:rFonts w:asciiTheme="minorHAnsi" w:hAnsiTheme="minorHAnsi" w:cstheme="minorHAnsi"/>
                <w:b/>
                <w:u w:val="single"/>
              </w:rPr>
            </w:pPr>
          </w:p>
        </w:tc>
        <w:tc>
          <w:tcPr>
            <w:tcW w:w="1285" w:type="dxa"/>
          </w:tcPr>
          <w:p w14:paraId="65C38BA8" w14:textId="77777777" w:rsidR="004B07A3" w:rsidRDefault="004B07A3" w:rsidP="008F7C53">
            <w:pPr>
              <w:spacing w:after="200" w:line="240" w:lineRule="auto"/>
              <w:jc w:val="left"/>
              <w:rPr>
                <w:rFonts w:asciiTheme="minorHAnsi" w:hAnsiTheme="minorHAnsi" w:cstheme="minorHAnsi"/>
                <w:b/>
                <w:u w:val="single"/>
              </w:rPr>
            </w:pPr>
          </w:p>
        </w:tc>
        <w:tc>
          <w:tcPr>
            <w:tcW w:w="3870" w:type="dxa"/>
          </w:tcPr>
          <w:p w14:paraId="19D19FA6" w14:textId="77777777" w:rsidR="004B07A3" w:rsidRDefault="004B07A3" w:rsidP="008F7C53">
            <w:pPr>
              <w:spacing w:after="200" w:line="240" w:lineRule="auto"/>
              <w:jc w:val="left"/>
              <w:rPr>
                <w:rFonts w:asciiTheme="minorHAnsi" w:hAnsiTheme="minorHAnsi" w:cstheme="minorHAnsi"/>
                <w:b/>
                <w:u w:val="single"/>
              </w:rPr>
            </w:pPr>
          </w:p>
        </w:tc>
        <w:tc>
          <w:tcPr>
            <w:tcW w:w="1522" w:type="dxa"/>
          </w:tcPr>
          <w:p w14:paraId="19E66133" w14:textId="77777777" w:rsidR="004B07A3" w:rsidRDefault="004B07A3" w:rsidP="008F7C53">
            <w:pPr>
              <w:spacing w:after="200" w:line="240" w:lineRule="auto"/>
              <w:jc w:val="left"/>
              <w:rPr>
                <w:rFonts w:asciiTheme="minorHAnsi" w:hAnsiTheme="minorHAnsi" w:cstheme="minorHAnsi"/>
                <w:b/>
                <w:u w:val="single"/>
              </w:rPr>
            </w:pPr>
          </w:p>
        </w:tc>
      </w:tr>
    </w:tbl>
    <w:p w14:paraId="4133D6B5" w14:textId="77777777" w:rsidR="004B07A3" w:rsidRDefault="004B07A3" w:rsidP="008F7C53">
      <w:pPr>
        <w:spacing w:after="200" w:line="240" w:lineRule="auto"/>
        <w:jc w:val="left"/>
        <w:rPr>
          <w:rFonts w:asciiTheme="minorHAnsi" w:eastAsiaTheme="majorEastAsia" w:hAnsiTheme="minorHAnsi" w:cstheme="minorHAnsi"/>
          <w:b/>
          <w:bCs/>
          <w:color w:val="000000" w:themeColor="text1"/>
          <w:spacing w:val="-15"/>
          <w:u w:val="single"/>
        </w:rPr>
        <w:sectPr w:rsidR="004B07A3" w:rsidSect="00B22089">
          <w:footerReference w:type="default" r:id="rId9"/>
          <w:headerReference w:type="first" r:id="rId10"/>
          <w:pgSz w:w="11906" w:h="16838"/>
          <w:pgMar w:top="720" w:right="720" w:bottom="720" w:left="720" w:header="708" w:footer="708" w:gutter="0"/>
          <w:cols w:space="708"/>
          <w:titlePg/>
          <w:docGrid w:linePitch="360"/>
        </w:sectPr>
      </w:pPr>
    </w:p>
    <w:p w14:paraId="7CC0B9B0" w14:textId="77777777" w:rsidR="00073A02" w:rsidRPr="004B07A3" w:rsidRDefault="004B07A3" w:rsidP="008F7C53">
      <w:pPr>
        <w:spacing w:after="200" w:line="240" w:lineRule="auto"/>
        <w:jc w:val="left"/>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u w:val="single"/>
        </w:rPr>
        <w:lastRenderedPageBreak/>
        <w:t>Personal Data Breaches</w:t>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r>
      <w:r w:rsidRPr="004B07A3">
        <w:rPr>
          <w:rFonts w:asciiTheme="minorHAnsi" w:eastAsiaTheme="majorEastAsia" w:hAnsiTheme="minorHAnsi" w:cstheme="minorHAnsi"/>
          <w:b/>
          <w:bCs/>
          <w:color w:val="000000" w:themeColor="text1"/>
          <w:spacing w:val="-15"/>
        </w:rPr>
        <w:tab/>
        <w:t>Annex D</w:t>
      </w:r>
    </w:p>
    <w:tbl>
      <w:tblPr>
        <w:tblStyle w:val="TableGrid"/>
        <w:tblW w:w="0" w:type="auto"/>
        <w:tblLook w:val="04A0" w:firstRow="1" w:lastRow="0" w:firstColumn="1" w:lastColumn="0" w:noHBand="0" w:noVBand="1"/>
      </w:tblPr>
      <w:tblGrid>
        <w:gridCol w:w="988"/>
        <w:gridCol w:w="2400"/>
        <w:gridCol w:w="1569"/>
        <w:gridCol w:w="3231"/>
        <w:gridCol w:w="2400"/>
        <w:gridCol w:w="2400"/>
        <w:gridCol w:w="2400"/>
      </w:tblGrid>
      <w:tr w:rsidR="003B73EF" w:rsidRPr="003B73EF" w14:paraId="5A511DD1" w14:textId="77777777" w:rsidTr="003B73EF">
        <w:tc>
          <w:tcPr>
            <w:tcW w:w="988" w:type="dxa"/>
            <w:shd w:val="clear" w:color="auto" w:fill="B4C6E7" w:themeFill="accent1" w:themeFillTint="66"/>
            <w:vAlign w:val="center"/>
          </w:tcPr>
          <w:p w14:paraId="08A09046" w14:textId="77777777" w:rsidR="003B73EF" w:rsidRPr="003B73EF" w:rsidRDefault="003B73EF" w:rsidP="008F7C53">
            <w:pPr>
              <w:spacing w:after="200" w:line="240" w:lineRule="auto"/>
              <w:jc w:val="center"/>
              <w:rPr>
                <w:rFonts w:asciiTheme="minorHAnsi" w:eastAsiaTheme="majorEastAsia" w:hAnsiTheme="minorHAnsi" w:cstheme="minorHAnsi"/>
                <w:b/>
                <w:bCs/>
                <w:color w:val="000000" w:themeColor="text1"/>
                <w:spacing w:val="-15"/>
              </w:rPr>
            </w:pPr>
            <w:r w:rsidRPr="003B73EF">
              <w:rPr>
                <w:rFonts w:asciiTheme="minorHAnsi" w:eastAsiaTheme="majorEastAsia" w:hAnsiTheme="minorHAnsi" w:cstheme="minorHAnsi"/>
                <w:b/>
                <w:bCs/>
                <w:color w:val="000000" w:themeColor="text1"/>
                <w:spacing w:val="-15"/>
              </w:rPr>
              <w:t>Date</w:t>
            </w:r>
          </w:p>
        </w:tc>
        <w:tc>
          <w:tcPr>
            <w:tcW w:w="2400" w:type="dxa"/>
            <w:shd w:val="clear" w:color="auto" w:fill="B4C6E7" w:themeFill="accent1" w:themeFillTint="66"/>
            <w:vAlign w:val="center"/>
          </w:tcPr>
          <w:p w14:paraId="12CB804F" w14:textId="77777777" w:rsidR="003B73EF" w:rsidRPr="003B73EF" w:rsidRDefault="003B73EF" w:rsidP="008F7C53">
            <w:pPr>
              <w:spacing w:after="200" w:line="240" w:lineRule="auto"/>
              <w:jc w:val="center"/>
              <w:rPr>
                <w:rFonts w:asciiTheme="minorHAnsi" w:eastAsiaTheme="majorEastAsia" w:hAnsiTheme="minorHAnsi" w:cstheme="minorHAnsi"/>
                <w:b/>
                <w:bCs/>
                <w:color w:val="000000" w:themeColor="text1"/>
                <w:spacing w:val="-15"/>
              </w:rPr>
            </w:pPr>
            <w:r w:rsidRPr="003B73EF">
              <w:rPr>
                <w:rFonts w:asciiTheme="minorHAnsi" w:eastAsiaTheme="majorEastAsia" w:hAnsiTheme="minorHAnsi" w:cstheme="minorHAnsi"/>
                <w:b/>
                <w:bCs/>
                <w:color w:val="000000" w:themeColor="text1"/>
                <w:spacing w:val="-15"/>
              </w:rPr>
              <w:t>Description of Breach</w:t>
            </w:r>
          </w:p>
        </w:tc>
        <w:tc>
          <w:tcPr>
            <w:tcW w:w="1569" w:type="dxa"/>
            <w:shd w:val="clear" w:color="auto" w:fill="B4C6E7" w:themeFill="accent1" w:themeFillTint="66"/>
            <w:vAlign w:val="center"/>
          </w:tcPr>
          <w:p w14:paraId="240616FD" w14:textId="77777777" w:rsidR="003B73EF" w:rsidRPr="003B73EF" w:rsidRDefault="003B73EF" w:rsidP="008F7C53">
            <w:pPr>
              <w:spacing w:after="200" w:line="240" w:lineRule="auto"/>
              <w:jc w:val="center"/>
              <w:rPr>
                <w:rFonts w:asciiTheme="minorHAnsi" w:eastAsiaTheme="majorEastAsia" w:hAnsiTheme="minorHAnsi" w:cstheme="minorHAnsi"/>
                <w:b/>
                <w:bCs/>
                <w:color w:val="000000" w:themeColor="text1"/>
                <w:spacing w:val="-15"/>
              </w:rPr>
            </w:pPr>
            <w:r w:rsidRPr="003B73EF">
              <w:rPr>
                <w:rFonts w:asciiTheme="minorHAnsi" w:eastAsiaTheme="majorEastAsia" w:hAnsiTheme="minorHAnsi" w:cstheme="minorHAnsi"/>
                <w:b/>
                <w:bCs/>
                <w:color w:val="000000" w:themeColor="text1"/>
                <w:spacing w:val="-15"/>
              </w:rPr>
              <w:t>Human Error/ Systemic Error</w:t>
            </w:r>
          </w:p>
        </w:tc>
        <w:tc>
          <w:tcPr>
            <w:tcW w:w="3231" w:type="dxa"/>
            <w:shd w:val="clear" w:color="auto" w:fill="B4C6E7" w:themeFill="accent1" w:themeFillTint="66"/>
            <w:vAlign w:val="center"/>
          </w:tcPr>
          <w:p w14:paraId="18ACBBE8" w14:textId="77777777" w:rsidR="003B73EF" w:rsidRPr="003B73EF" w:rsidRDefault="003B73EF" w:rsidP="008F7C53">
            <w:pPr>
              <w:spacing w:after="200" w:line="240" w:lineRule="auto"/>
              <w:jc w:val="center"/>
              <w:rPr>
                <w:rFonts w:asciiTheme="minorHAnsi" w:eastAsiaTheme="majorEastAsia" w:hAnsiTheme="minorHAnsi" w:cstheme="minorHAnsi"/>
                <w:b/>
                <w:bCs/>
                <w:color w:val="000000" w:themeColor="text1"/>
                <w:spacing w:val="-15"/>
              </w:rPr>
            </w:pPr>
            <w:r w:rsidRPr="003B73EF">
              <w:rPr>
                <w:rFonts w:asciiTheme="minorHAnsi" w:eastAsiaTheme="majorEastAsia" w:hAnsiTheme="minorHAnsi" w:cstheme="minorHAnsi"/>
                <w:b/>
                <w:bCs/>
                <w:color w:val="000000" w:themeColor="text1"/>
                <w:spacing w:val="-15"/>
              </w:rPr>
              <w:t>Resolution</w:t>
            </w:r>
          </w:p>
        </w:tc>
        <w:tc>
          <w:tcPr>
            <w:tcW w:w="2400" w:type="dxa"/>
            <w:shd w:val="clear" w:color="auto" w:fill="B4C6E7" w:themeFill="accent1" w:themeFillTint="66"/>
            <w:vAlign w:val="center"/>
          </w:tcPr>
          <w:p w14:paraId="35B17E83" w14:textId="77777777" w:rsidR="003B73EF" w:rsidRPr="003B73EF" w:rsidRDefault="003B73EF" w:rsidP="008F7C53">
            <w:pPr>
              <w:spacing w:after="200" w:line="240" w:lineRule="auto"/>
              <w:jc w:val="center"/>
              <w:rPr>
                <w:rFonts w:asciiTheme="minorHAnsi" w:eastAsiaTheme="majorEastAsia" w:hAnsiTheme="minorHAnsi" w:cstheme="minorHAnsi"/>
                <w:b/>
                <w:bCs/>
                <w:color w:val="000000" w:themeColor="text1"/>
                <w:spacing w:val="-15"/>
              </w:rPr>
            </w:pPr>
            <w:r w:rsidRPr="003B73EF">
              <w:rPr>
                <w:rFonts w:asciiTheme="minorHAnsi" w:eastAsiaTheme="majorEastAsia" w:hAnsiTheme="minorHAnsi" w:cstheme="minorHAnsi"/>
                <w:b/>
                <w:bCs/>
                <w:color w:val="000000" w:themeColor="text1"/>
                <w:spacing w:val="-15"/>
              </w:rPr>
              <w:t>Plan to Prevent Reoccurrence</w:t>
            </w:r>
          </w:p>
        </w:tc>
        <w:tc>
          <w:tcPr>
            <w:tcW w:w="2400" w:type="dxa"/>
            <w:shd w:val="clear" w:color="auto" w:fill="B4C6E7" w:themeFill="accent1" w:themeFillTint="66"/>
            <w:vAlign w:val="center"/>
          </w:tcPr>
          <w:p w14:paraId="754F2926" w14:textId="77777777" w:rsidR="003B73EF" w:rsidRPr="003B73EF" w:rsidRDefault="003B73EF" w:rsidP="008F7C53">
            <w:pPr>
              <w:spacing w:after="200" w:line="240" w:lineRule="auto"/>
              <w:jc w:val="center"/>
              <w:rPr>
                <w:rFonts w:asciiTheme="minorHAnsi" w:eastAsiaTheme="majorEastAsia" w:hAnsiTheme="minorHAnsi" w:cstheme="minorHAnsi"/>
                <w:b/>
                <w:bCs/>
                <w:color w:val="000000" w:themeColor="text1"/>
                <w:spacing w:val="-15"/>
              </w:rPr>
            </w:pPr>
            <w:r w:rsidRPr="003B73EF">
              <w:rPr>
                <w:rFonts w:asciiTheme="minorHAnsi" w:eastAsiaTheme="majorEastAsia" w:hAnsiTheme="minorHAnsi" w:cstheme="minorHAnsi"/>
                <w:b/>
                <w:bCs/>
                <w:color w:val="000000" w:themeColor="text1"/>
                <w:spacing w:val="-15"/>
              </w:rPr>
              <w:t>Report to ICO Yes/No + Reason</w:t>
            </w:r>
          </w:p>
        </w:tc>
        <w:tc>
          <w:tcPr>
            <w:tcW w:w="2400" w:type="dxa"/>
            <w:shd w:val="clear" w:color="auto" w:fill="B4C6E7" w:themeFill="accent1" w:themeFillTint="66"/>
            <w:vAlign w:val="center"/>
          </w:tcPr>
          <w:p w14:paraId="78EA9488" w14:textId="77777777" w:rsidR="003B73EF" w:rsidRPr="003B73EF" w:rsidRDefault="003B73EF" w:rsidP="008F7C53">
            <w:pPr>
              <w:spacing w:after="200" w:line="240" w:lineRule="auto"/>
              <w:jc w:val="center"/>
              <w:rPr>
                <w:rFonts w:asciiTheme="minorHAnsi" w:eastAsiaTheme="majorEastAsia" w:hAnsiTheme="minorHAnsi" w:cstheme="minorHAnsi"/>
                <w:b/>
                <w:bCs/>
                <w:color w:val="000000" w:themeColor="text1"/>
                <w:spacing w:val="-15"/>
              </w:rPr>
            </w:pPr>
            <w:r w:rsidRPr="003B73EF">
              <w:rPr>
                <w:rFonts w:asciiTheme="minorHAnsi" w:eastAsiaTheme="majorEastAsia" w:hAnsiTheme="minorHAnsi" w:cstheme="minorHAnsi"/>
                <w:b/>
                <w:bCs/>
                <w:color w:val="000000" w:themeColor="text1"/>
                <w:spacing w:val="-15"/>
              </w:rPr>
              <w:t>Report to Individual Yes/No + Reason</w:t>
            </w:r>
          </w:p>
        </w:tc>
      </w:tr>
      <w:tr w:rsidR="003B73EF" w14:paraId="03578E74" w14:textId="77777777" w:rsidTr="003B73EF">
        <w:tc>
          <w:tcPr>
            <w:tcW w:w="988" w:type="dxa"/>
          </w:tcPr>
          <w:p w14:paraId="74F1B0DE"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771B1B99"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1569" w:type="dxa"/>
          </w:tcPr>
          <w:p w14:paraId="65FEAC99"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3231" w:type="dxa"/>
          </w:tcPr>
          <w:p w14:paraId="763058B3"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37C7B32E"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0331B1C6"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247DA60A"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r>
      <w:tr w:rsidR="003B73EF" w14:paraId="06692856" w14:textId="77777777" w:rsidTr="003B73EF">
        <w:tc>
          <w:tcPr>
            <w:tcW w:w="988" w:type="dxa"/>
          </w:tcPr>
          <w:p w14:paraId="5100A0D3"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2026B0B2"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1569" w:type="dxa"/>
          </w:tcPr>
          <w:p w14:paraId="075561AD"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3231" w:type="dxa"/>
          </w:tcPr>
          <w:p w14:paraId="7190E87C"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5F33D78E"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62E13BD3"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75C0F44D"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r>
      <w:tr w:rsidR="003B73EF" w14:paraId="148D6F6C" w14:textId="77777777" w:rsidTr="003B73EF">
        <w:tc>
          <w:tcPr>
            <w:tcW w:w="988" w:type="dxa"/>
          </w:tcPr>
          <w:p w14:paraId="0B3D102F"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40A2A39B"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1569" w:type="dxa"/>
          </w:tcPr>
          <w:p w14:paraId="3A6B448E"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3231" w:type="dxa"/>
          </w:tcPr>
          <w:p w14:paraId="4031CDDC"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51B33555"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6311D17F"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3D9EEA40"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r>
      <w:tr w:rsidR="003B73EF" w14:paraId="565291CB" w14:textId="77777777" w:rsidTr="003B73EF">
        <w:tc>
          <w:tcPr>
            <w:tcW w:w="988" w:type="dxa"/>
          </w:tcPr>
          <w:p w14:paraId="10F8315E"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1C8AA04B"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1569" w:type="dxa"/>
          </w:tcPr>
          <w:p w14:paraId="0D34191E"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3231" w:type="dxa"/>
          </w:tcPr>
          <w:p w14:paraId="22B44C66"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79E396E1"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2B202DED"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0C8E9E10"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r>
      <w:tr w:rsidR="003B73EF" w14:paraId="0BAEFA1B" w14:textId="77777777" w:rsidTr="003B73EF">
        <w:tc>
          <w:tcPr>
            <w:tcW w:w="988" w:type="dxa"/>
          </w:tcPr>
          <w:p w14:paraId="38B00B9D"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54BA4AF8"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1569" w:type="dxa"/>
          </w:tcPr>
          <w:p w14:paraId="09DAEA22"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3231" w:type="dxa"/>
          </w:tcPr>
          <w:p w14:paraId="2E54CC41"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062CB268"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7BC4FC9F"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4F1C4C7B"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r>
      <w:tr w:rsidR="003B73EF" w14:paraId="6CF21278" w14:textId="77777777" w:rsidTr="003B73EF">
        <w:tc>
          <w:tcPr>
            <w:tcW w:w="988" w:type="dxa"/>
          </w:tcPr>
          <w:p w14:paraId="52BD951B"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4E0E0898"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1569" w:type="dxa"/>
          </w:tcPr>
          <w:p w14:paraId="0B6C9C9E"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3231" w:type="dxa"/>
          </w:tcPr>
          <w:p w14:paraId="60C1145E"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6A37321D"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628A65D0"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7270D040"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r>
      <w:tr w:rsidR="003B73EF" w14:paraId="2AC8DA44" w14:textId="77777777" w:rsidTr="003B73EF">
        <w:tc>
          <w:tcPr>
            <w:tcW w:w="988" w:type="dxa"/>
          </w:tcPr>
          <w:p w14:paraId="1DBB831A"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3DA13983"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1569" w:type="dxa"/>
          </w:tcPr>
          <w:p w14:paraId="6D2831DA"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3231" w:type="dxa"/>
          </w:tcPr>
          <w:p w14:paraId="3A0D5B2D"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2D6FA53D"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2F22F179"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c>
          <w:tcPr>
            <w:tcW w:w="2400" w:type="dxa"/>
          </w:tcPr>
          <w:p w14:paraId="6A968067" w14:textId="77777777" w:rsidR="003B73EF" w:rsidRDefault="003B73EF" w:rsidP="008F7C53">
            <w:pPr>
              <w:spacing w:after="200" w:line="240" w:lineRule="auto"/>
              <w:jc w:val="left"/>
              <w:rPr>
                <w:rFonts w:asciiTheme="minorHAnsi" w:eastAsiaTheme="majorEastAsia" w:hAnsiTheme="minorHAnsi" w:cstheme="minorHAnsi"/>
                <w:b/>
                <w:bCs/>
                <w:color w:val="000000" w:themeColor="text1"/>
                <w:spacing w:val="-15"/>
                <w:u w:val="single"/>
              </w:rPr>
            </w:pPr>
          </w:p>
        </w:tc>
      </w:tr>
    </w:tbl>
    <w:p w14:paraId="766A3D4A" w14:textId="77777777" w:rsidR="003E7CB1" w:rsidRDefault="003E7CB1" w:rsidP="008F7C53">
      <w:pPr>
        <w:spacing w:after="200" w:line="240" w:lineRule="auto"/>
        <w:jc w:val="left"/>
        <w:rPr>
          <w:rFonts w:asciiTheme="minorHAnsi" w:eastAsiaTheme="majorEastAsia" w:hAnsiTheme="minorHAnsi" w:cstheme="minorHAnsi"/>
          <w:b/>
          <w:bCs/>
          <w:color w:val="000000" w:themeColor="text1"/>
          <w:spacing w:val="-15"/>
          <w:u w:val="single"/>
        </w:rPr>
        <w:sectPr w:rsidR="003E7CB1" w:rsidSect="004B07A3">
          <w:pgSz w:w="16838" w:h="11906" w:orient="landscape"/>
          <w:pgMar w:top="720" w:right="720" w:bottom="720" w:left="720" w:header="708" w:footer="708" w:gutter="0"/>
          <w:cols w:space="708"/>
          <w:docGrid w:linePitch="360"/>
        </w:sectPr>
      </w:pPr>
    </w:p>
    <w:p w14:paraId="64BE30DF" w14:textId="77777777" w:rsidR="004B07A3" w:rsidRDefault="003E7CB1" w:rsidP="008F7C53">
      <w:pPr>
        <w:spacing w:after="200" w:line="240" w:lineRule="auto"/>
        <w:jc w:val="right"/>
        <w:rPr>
          <w:rFonts w:asciiTheme="minorHAnsi" w:eastAsiaTheme="majorEastAsia" w:hAnsiTheme="minorHAnsi" w:cstheme="minorHAnsi"/>
          <w:b/>
          <w:bCs/>
          <w:color w:val="000000" w:themeColor="text1"/>
          <w:spacing w:val="-15"/>
          <w:u w:val="single"/>
        </w:rPr>
      </w:pPr>
      <w:r>
        <w:rPr>
          <w:rFonts w:asciiTheme="minorHAnsi" w:eastAsiaTheme="majorEastAsia" w:hAnsiTheme="minorHAnsi" w:cstheme="minorHAnsi"/>
          <w:b/>
          <w:bCs/>
          <w:color w:val="000000" w:themeColor="text1"/>
          <w:spacing w:val="-15"/>
          <w:u w:val="single"/>
        </w:rPr>
        <w:lastRenderedPageBreak/>
        <w:t>Annex E</w:t>
      </w:r>
    </w:p>
    <w:p w14:paraId="6F65D7EA" w14:textId="77777777" w:rsidR="003E7CB1" w:rsidRPr="003E7CB1" w:rsidRDefault="003E7CB1" w:rsidP="008F7C53">
      <w:pPr>
        <w:spacing w:after="200" w:line="240" w:lineRule="auto"/>
        <w:jc w:val="center"/>
        <w:rPr>
          <w:rFonts w:asciiTheme="minorHAnsi" w:eastAsiaTheme="majorEastAsia" w:hAnsiTheme="minorHAnsi" w:cstheme="minorHAnsi"/>
          <w:b/>
          <w:bCs/>
          <w:color w:val="000000" w:themeColor="text1"/>
          <w:spacing w:val="-15"/>
          <w:sz w:val="24"/>
          <w:szCs w:val="24"/>
          <w:u w:val="single"/>
        </w:rPr>
      </w:pPr>
      <w:r w:rsidRPr="003E7CB1">
        <w:rPr>
          <w:rFonts w:asciiTheme="minorHAnsi" w:eastAsiaTheme="majorEastAsia" w:hAnsiTheme="minorHAnsi" w:cstheme="minorHAnsi"/>
          <w:b/>
          <w:bCs/>
          <w:color w:val="000000" w:themeColor="text1"/>
          <w:spacing w:val="-15"/>
          <w:sz w:val="24"/>
          <w:szCs w:val="24"/>
          <w:u w:val="single"/>
        </w:rPr>
        <w:t>Destruction Schedule</w:t>
      </w:r>
      <w:r w:rsidR="005F03C8">
        <w:rPr>
          <w:rFonts w:asciiTheme="minorHAnsi" w:eastAsiaTheme="majorEastAsia" w:hAnsiTheme="minorHAnsi" w:cstheme="minorHAnsi"/>
          <w:b/>
          <w:bCs/>
          <w:color w:val="000000" w:themeColor="text1"/>
          <w:spacing w:val="-15"/>
          <w:sz w:val="24"/>
          <w:szCs w:val="24"/>
          <w:u w:val="single"/>
        </w:rPr>
        <w:t xml:space="preserve"> for Documents Holding Personal Data</w:t>
      </w:r>
    </w:p>
    <w:tbl>
      <w:tblPr>
        <w:tblStyle w:val="TableGrid"/>
        <w:tblW w:w="0" w:type="auto"/>
        <w:tblLook w:val="04A0" w:firstRow="1" w:lastRow="0" w:firstColumn="1" w:lastColumn="0" w:noHBand="0" w:noVBand="1"/>
      </w:tblPr>
      <w:tblGrid>
        <w:gridCol w:w="2405"/>
        <w:gridCol w:w="2410"/>
        <w:gridCol w:w="5641"/>
      </w:tblGrid>
      <w:tr w:rsidR="003E7CB1" w:rsidRPr="003E7CB1" w14:paraId="70F73725" w14:textId="77777777" w:rsidTr="003E7CB1">
        <w:tc>
          <w:tcPr>
            <w:tcW w:w="2405" w:type="dxa"/>
            <w:shd w:val="clear" w:color="auto" w:fill="B4C6E7" w:themeFill="accent1" w:themeFillTint="66"/>
            <w:vAlign w:val="center"/>
          </w:tcPr>
          <w:p w14:paraId="31192458" w14:textId="77777777" w:rsidR="003E7CB1" w:rsidRPr="003E7CB1" w:rsidRDefault="003E7CB1" w:rsidP="008F7C53">
            <w:pPr>
              <w:spacing w:after="200" w:line="240" w:lineRule="auto"/>
              <w:jc w:val="center"/>
              <w:rPr>
                <w:rFonts w:asciiTheme="minorHAnsi" w:eastAsiaTheme="majorEastAsia" w:hAnsiTheme="minorHAnsi" w:cstheme="minorHAnsi"/>
                <w:b/>
                <w:bCs/>
                <w:color w:val="000000" w:themeColor="text1"/>
                <w:spacing w:val="-15"/>
              </w:rPr>
            </w:pPr>
            <w:r w:rsidRPr="003E7CB1">
              <w:rPr>
                <w:rFonts w:asciiTheme="minorHAnsi" w:eastAsiaTheme="majorEastAsia" w:hAnsiTheme="minorHAnsi" w:cstheme="minorHAnsi"/>
                <w:b/>
                <w:bCs/>
                <w:color w:val="000000" w:themeColor="text1"/>
                <w:spacing w:val="-15"/>
              </w:rPr>
              <w:t>Data Item</w:t>
            </w:r>
          </w:p>
        </w:tc>
        <w:tc>
          <w:tcPr>
            <w:tcW w:w="2410" w:type="dxa"/>
            <w:shd w:val="clear" w:color="auto" w:fill="B4C6E7" w:themeFill="accent1" w:themeFillTint="66"/>
            <w:vAlign w:val="center"/>
          </w:tcPr>
          <w:p w14:paraId="2C941305" w14:textId="77777777" w:rsidR="003E7CB1" w:rsidRPr="003E7CB1" w:rsidRDefault="003E7CB1" w:rsidP="008F7C53">
            <w:pPr>
              <w:spacing w:after="200" w:line="240" w:lineRule="auto"/>
              <w:jc w:val="center"/>
              <w:rPr>
                <w:rFonts w:asciiTheme="minorHAnsi" w:eastAsiaTheme="majorEastAsia" w:hAnsiTheme="minorHAnsi" w:cstheme="minorHAnsi"/>
                <w:b/>
                <w:bCs/>
                <w:color w:val="000000" w:themeColor="text1"/>
                <w:spacing w:val="-15"/>
              </w:rPr>
            </w:pPr>
            <w:r w:rsidRPr="003E7CB1">
              <w:rPr>
                <w:rFonts w:asciiTheme="minorHAnsi" w:eastAsiaTheme="majorEastAsia" w:hAnsiTheme="minorHAnsi" w:cstheme="minorHAnsi"/>
                <w:b/>
                <w:bCs/>
                <w:color w:val="000000" w:themeColor="text1"/>
                <w:spacing w:val="-15"/>
              </w:rPr>
              <w:t>Duration to be Held For</w:t>
            </w:r>
          </w:p>
        </w:tc>
        <w:tc>
          <w:tcPr>
            <w:tcW w:w="5641" w:type="dxa"/>
            <w:shd w:val="clear" w:color="auto" w:fill="B4C6E7" w:themeFill="accent1" w:themeFillTint="66"/>
            <w:vAlign w:val="center"/>
          </w:tcPr>
          <w:p w14:paraId="47AA727E" w14:textId="77777777" w:rsidR="003E7CB1" w:rsidRPr="003E7CB1" w:rsidRDefault="003E7CB1" w:rsidP="008F7C53">
            <w:pPr>
              <w:spacing w:after="200" w:line="240" w:lineRule="auto"/>
              <w:jc w:val="center"/>
              <w:rPr>
                <w:rFonts w:asciiTheme="minorHAnsi" w:eastAsiaTheme="majorEastAsia" w:hAnsiTheme="minorHAnsi" w:cstheme="minorHAnsi"/>
                <w:b/>
                <w:bCs/>
                <w:color w:val="000000" w:themeColor="text1"/>
                <w:spacing w:val="-15"/>
              </w:rPr>
            </w:pPr>
            <w:r w:rsidRPr="003E7CB1">
              <w:rPr>
                <w:rFonts w:asciiTheme="minorHAnsi" w:eastAsiaTheme="majorEastAsia" w:hAnsiTheme="minorHAnsi" w:cstheme="minorHAnsi"/>
                <w:b/>
                <w:bCs/>
                <w:color w:val="000000" w:themeColor="text1"/>
                <w:spacing w:val="-15"/>
              </w:rPr>
              <w:t>Justification</w:t>
            </w:r>
          </w:p>
        </w:tc>
      </w:tr>
      <w:tr w:rsidR="003E7CB1" w14:paraId="13610B5F" w14:textId="77777777" w:rsidTr="003E7CB1">
        <w:tc>
          <w:tcPr>
            <w:tcW w:w="2405" w:type="dxa"/>
          </w:tcPr>
          <w:p w14:paraId="570B6B72" w14:textId="77777777" w:rsidR="003E7CB1" w:rsidRDefault="003E7CB1"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Admissions</w:t>
            </w:r>
          </w:p>
        </w:tc>
        <w:tc>
          <w:tcPr>
            <w:tcW w:w="2410" w:type="dxa"/>
          </w:tcPr>
          <w:p w14:paraId="6C25C88E" w14:textId="77777777" w:rsidR="003E7CB1" w:rsidRDefault="003E7CB1"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+ 1 year after subject has left school</w:t>
            </w:r>
          </w:p>
        </w:tc>
        <w:tc>
          <w:tcPr>
            <w:tcW w:w="5641" w:type="dxa"/>
          </w:tcPr>
          <w:p w14:paraId="008BEF1E" w14:textId="77777777" w:rsidR="003E7CB1" w:rsidRDefault="003E7CB1"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Information used to validate and cross check enrolment details</w:t>
            </w:r>
          </w:p>
        </w:tc>
      </w:tr>
      <w:tr w:rsidR="003E7CB1" w14:paraId="6F976EA1" w14:textId="77777777" w:rsidTr="003E7CB1">
        <w:tc>
          <w:tcPr>
            <w:tcW w:w="2405" w:type="dxa"/>
          </w:tcPr>
          <w:p w14:paraId="0CFDFB35" w14:textId="77777777" w:rsidR="003E7CB1" w:rsidRDefault="003E7CB1"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Attainment</w:t>
            </w:r>
          </w:p>
        </w:tc>
        <w:tc>
          <w:tcPr>
            <w:tcW w:w="2410" w:type="dxa"/>
          </w:tcPr>
          <w:p w14:paraId="069AC802" w14:textId="77777777" w:rsidR="003E7CB1" w:rsidRDefault="003E7CB1"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xml:space="preserve">+ </w:t>
            </w:r>
            <w:r w:rsidR="00583758">
              <w:rPr>
                <w:rFonts w:asciiTheme="minorHAnsi" w:eastAsiaTheme="majorEastAsia" w:hAnsiTheme="minorHAnsi" w:cstheme="minorHAnsi"/>
                <w:bCs/>
                <w:color w:val="000000" w:themeColor="text1"/>
                <w:spacing w:val="-15"/>
              </w:rPr>
              <w:t>3</w:t>
            </w:r>
            <w:r>
              <w:rPr>
                <w:rFonts w:asciiTheme="minorHAnsi" w:eastAsiaTheme="majorEastAsia" w:hAnsiTheme="minorHAnsi" w:cstheme="minorHAnsi"/>
                <w:bCs/>
                <w:color w:val="000000" w:themeColor="text1"/>
                <w:spacing w:val="-15"/>
              </w:rPr>
              <w:t xml:space="preserve"> years after subject has left school</w:t>
            </w:r>
          </w:p>
        </w:tc>
        <w:tc>
          <w:tcPr>
            <w:tcW w:w="5641" w:type="dxa"/>
          </w:tcPr>
          <w:p w14:paraId="7AF7A2D7" w14:textId="77777777" w:rsidR="003E7CB1" w:rsidRDefault="003E7CB1"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Important for future schools to understand previous attainment</w:t>
            </w:r>
            <w:r w:rsidR="005F03C8">
              <w:rPr>
                <w:rFonts w:asciiTheme="minorHAnsi" w:eastAsiaTheme="majorEastAsia" w:hAnsiTheme="minorHAnsi" w:cstheme="minorHAnsi"/>
                <w:bCs/>
                <w:color w:val="000000" w:themeColor="text1"/>
                <w:spacing w:val="-15"/>
              </w:rPr>
              <w:t xml:space="preserve"> and allows for handover</w:t>
            </w:r>
            <w:r>
              <w:rPr>
                <w:rFonts w:asciiTheme="minorHAnsi" w:eastAsiaTheme="majorEastAsia" w:hAnsiTheme="minorHAnsi" w:cstheme="minorHAnsi"/>
                <w:bCs/>
                <w:color w:val="000000" w:themeColor="text1"/>
                <w:spacing w:val="-15"/>
              </w:rPr>
              <w:t xml:space="preserve">. </w:t>
            </w:r>
          </w:p>
          <w:p w14:paraId="092F1DD0" w14:textId="77777777" w:rsidR="003E7CB1" w:rsidRDefault="003E7CB1"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xml:space="preserve">After 2 years look to remove identifying data </w:t>
            </w:r>
            <w:r w:rsidR="005F03C8">
              <w:rPr>
                <w:rFonts w:asciiTheme="minorHAnsi" w:eastAsiaTheme="majorEastAsia" w:hAnsiTheme="minorHAnsi" w:cstheme="minorHAnsi"/>
                <w:bCs/>
                <w:color w:val="000000" w:themeColor="text1"/>
                <w:spacing w:val="-15"/>
              </w:rPr>
              <w:t>e.g. name date of birth, but</w:t>
            </w:r>
            <w:r>
              <w:rPr>
                <w:rFonts w:asciiTheme="minorHAnsi" w:eastAsiaTheme="majorEastAsia" w:hAnsiTheme="minorHAnsi" w:cstheme="minorHAnsi"/>
                <w:bCs/>
                <w:color w:val="000000" w:themeColor="text1"/>
                <w:spacing w:val="-15"/>
              </w:rPr>
              <w:t xml:space="preserve"> retain outcomes for trend analysis</w:t>
            </w:r>
          </w:p>
        </w:tc>
      </w:tr>
      <w:tr w:rsidR="00336D06" w14:paraId="077FFE2E" w14:textId="77777777" w:rsidTr="003E7CB1">
        <w:tc>
          <w:tcPr>
            <w:tcW w:w="2405" w:type="dxa"/>
          </w:tcPr>
          <w:p w14:paraId="1F7C0DED"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Attendance</w:t>
            </w:r>
          </w:p>
          <w:p w14:paraId="752F0540" w14:textId="77777777" w:rsidR="0081685D" w:rsidRDefault="0081685D"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(REGISTERS)</w:t>
            </w:r>
          </w:p>
        </w:tc>
        <w:tc>
          <w:tcPr>
            <w:tcW w:w="2410" w:type="dxa"/>
          </w:tcPr>
          <w:p w14:paraId="27E96562"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xml:space="preserve">+ </w:t>
            </w:r>
            <w:r w:rsidR="00DC20C5">
              <w:rPr>
                <w:rFonts w:asciiTheme="minorHAnsi" w:eastAsiaTheme="majorEastAsia" w:hAnsiTheme="minorHAnsi" w:cstheme="minorHAnsi"/>
                <w:bCs/>
                <w:color w:val="000000" w:themeColor="text1"/>
                <w:spacing w:val="-15"/>
              </w:rPr>
              <w:t>3</w:t>
            </w:r>
            <w:r>
              <w:rPr>
                <w:rFonts w:asciiTheme="minorHAnsi" w:eastAsiaTheme="majorEastAsia" w:hAnsiTheme="minorHAnsi" w:cstheme="minorHAnsi"/>
                <w:bCs/>
                <w:color w:val="000000" w:themeColor="text1"/>
                <w:spacing w:val="-15"/>
              </w:rPr>
              <w:t xml:space="preserve"> year</w:t>
            </w:r>
            <w:r w:rsidR="00DC20C5">
              <w:rPr>
                <w:rFonts w:asciiTheme="minorHAnsi" w:eastAsiaTheme="majorEastAsia" w:hAnsiTheme="minorHAnsi" w:cstheme="minorHAnsi"/>
                <w:bCs/>
                <w:color w:val="000000" w:themeColor="text1"/>
                <w:spacing w:val="-15"/>
              </w:rPr>
              <w:t>s</w:t>
            </w:r>
            <w:r>
              <w:rPr>
                <w:rFonts w:asciiTheme="minorHAnsi" w:eastAsiaTheme="majorEastAsia" w:hAnsiTheme="minorHAnsi" w:cstheme="minorHAnsi"/>
                <w:bCs/>
                <w:color w:val="000000" w:themeColor="text1"/>
                <w:spacing w:val="-15"/>
              </w:rPr>
              <w:t xml:space="preserve"> after subject has left school</w:t>
            </w:r>
          </w:p>
        </w:tc>
        <w:tc>
          <w:tcPr>
            <w:tcW w:w="5641" w:type="dxa"/>
          </w:tcPr>
          <w:p w14:paraId="3FE32144"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Important for future schools to understand previous attendance and allows for handover</w:t>
            </w:r>
          </w:p>
        </w:tc>
      </w:tr>
      <w:tr w:rsidR="00336D06" w14:paraId="453A3B0E" w14:textId="77777777" w:rsidTr="003E7CB1">
        <w:tc>
          <w:tcPr>
            <w:tcW w:w="2405" w:type="dxa"/>
          </w:tcPr>
          <w:p w14:paraId="5446E155"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Accident records</w:t>
            </w:r>
          </w:p>
        </w:tc>
        <w:tc>
          <w:tcPr>
            <w:tcW w:w="2410" w:type="dxa"/>
          </w:tcPr>
          <w:p w14:paraId="3E3F63AE" w14:textId="77777777" w:rsidR="00336D06"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xml:space="preserve">+ </w:t>
            </w:r>
            <w:r w:rsidR="00DC20C5">
              <w:rPr>
                <w:rFonts w:asciiTheme="minorHAnsi" w:eastAsiaTheme="majorEastAsia" w:hAnsiTheme="minorHAnsi" w:cstheme="minorHAnsi"/>
                <w:bCs/>
                <w:color w:val="000000" w:themeColor="text1"/>
                <w:spacing w:val="-15"/>
              </w:rPr>
              <w:t>6</w:t>
            </w:r>
            <w:r>
              <w:rPr>
                <w:rFonts w:asciiTheme="minorHAnsi" w:eastAsiaTheme="majorEastAsia" w:hAnsiTheme="minorHAnsi" w:cstheme="minorHAnsi"/>
                <w:bCs/>
                <w:color w:val="000000" w:themeColor="text1"/>
                <w:spacing w:val="-15"/>
              </w:rPr>
              <w:t xml:space="preserve"> years after the last entry was made</w:t>
            </w:r>
          </w:p>
        </w:tc>
        <w:tc>
          <w:tcPr>
            <w:tcW w:w="5641" w:type="dxa"/>
          </w:tcPr>
          <w:p w14:paraId="20DFCFF9" w14:textId="77777777" w:rsidR="00336D06" w:rsidRDefault="00FF6340" w:rsidP="001C753B">
            <w:pPr>
              <w:spacing w:after="200" w:line="240" w:lineRule="auto"/>
              <w:jc w:val="left"/>
              <w:rPr>
                <w:rFonts w:asciiTheme="minorHAnsi" w:eastAsiaTheme="majorEastAsia" w:hAnsiTheme="minorHAnsi" w:cstheme="minorHAnsi"/>
                <w:bCs/>
                <w:color w:val="000000" w:themeColor="text1"/>
                <w:spacing w:val="-15"/>
              </w:rPr>
            </w:pPr>
            <w:r w:rsidRPr="00FF6340">
              <w:rPr>
                <w:rFonts w:asciiTheme="minorHAnsi" w:eastAsiaTheme="majorEastAsia" w:hAnsiTheme="minorHAnsi" w:cstheme="minorHAnsi"/>
                <w:bCs/>
                <w:color w:val="000000" w:themeColor="text1"/>
                <w:spacing w:val="-15"/>
              </w:rPr>
              <w:t>The Reporting of Injuries,</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Diseases and Dangerous</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Occurrences Regulations</w:t>
            </w:r>
            <w:r w:rsidR="001C753B">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1995 (RIDDOR)</w:t>
            </w:r>
            <w:r w:rsidR="001C753B">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(SI 1995/3163) as</w:t>
            </w:r>
            <w:r w:rsidR="001C753B">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amended.</w:t>
            </w:r>
          </w:p>
        </w:tc>
      </w:tr>
      <w:tr w:rsidR="00336D06" w14:paraId="3AE3961D" w14:textId="77777777" w:rsidTr="003E7CB1">
        <w:tc>
          <w:tcPr>
            <w:tcW w:w="2405" w:type="dxa"/>
          </w:tcPr>
          <w:p w14:paraId="65F85962"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Behaviour Records</w:t>
            </w:r>
          </w:p>
        </w:tc>
        <w:tc>
          <w:tcPr>
            <w:tcW w:w="2410" w:type="dxa"/>
          </w:tcPr>
          <w:p w14:paraId="0389E184"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+ 1 year after subject has left school</w:t>
            </w:r>
          </w:p>
        </w:tc>
        <w:tc>
          <w:tcPr>
            <w:tcW w:w="5641" w:type="dxa"/>
          </w:tcPr>
          <w:p w14:paraId="5B9D416B"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Important for future schools to understand previous behaviours and allows for handover</w:t>
            </w:r>
          </w:p>
        </w:tc>
      </w:tr>
      <w:tr w:rsidR="00336D06" w14:paraId="5C0D579D" w14:textId="77777777" w:rsidTr="003E7CB1">
        <w:tc>
          <w:tcPr>
            <w:tcW w:w="2405" w:type="dxa"/>
          </w:tcPr>
          <w:p w14:paraId="4802B41F"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Exclusions</w:t>
            </w:r>
          </w:p>
        </w:tc>
        <w:tc>
          <w:tcPr>
            <w:tcW w:w="2410" w:type="dxa"/>
          </w:tcPr>
          <w:p w14:paraId="2AC4DE15"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+ 1 year after subject has left school</w:t>
            </w:r>
          </w:p>
        </w:tc>
        <w:tc>
          <w:tcPr>
            <w:tcW w:w="5641" w:type="dxa"/>
          </w:tcPr>
          <w:p w14:paraId="5D8896C8"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Important for future schools to understand previous behaviours and allows for handover</w:t>
            </w:r>
          </w:p>
        </w:tc>
      </w:tr>
      <w:tr w:rsidR="00336D06" w14:paraId="4FA60B6F" w14:textId="77777777" w:rsidTr="003E7CB1">
        <w:tc>
          <w:tcPr>
            <w:tcW w:w="2405" w:type="dxa"/>
          </w:tcPr>
          <w:p w14:paraId="06E6FD87"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Trips and activities</w:t>
            </w:r>
            <w:r w:rsidR="00DC20C5">
              <w:rPr>
                <w:rFonts w:asciiTheme="minorHAnsi" w:eastAsiaTheme="majorEastAsia" w:hAnsiTheme="minorHAnsi" w:cstheme="minorHAnsi"/>
                <w:bCs/>
                <w:color w:val="000000" w:themeColor="text1"/>
                <w:spacing w:val="-15"/>
              </w:rPr>
              <w:t xml:space="preserve"> (permission slips)</w:t>
            </w:r>
          </w:p>
        </w:tc>
        <w:tc>
          <w:tcPr>
            <w:tcW w:w="2410" w:type="dxa"/>
          </w:tcPr>
          <w:p w14:paraId="6698CF33"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One term after trip</w:t>
            </w:r>
          </w:p>
        </w:tc>
        <w:tc>
          <w:tcPr>
            <w:tcW w:w="5641" w:type="dxa"/>
          </w:tcPr>
          <w:p w14:paraId="0F51C959"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p>
        </w:tc>
      </w:tr>
      <w:tr w:rsidR="00DC20C5" w14:paraId="75F5D316" w14:textId="77777777" w:rsidTr="003E7CB1">
        <w:tc>
          <w:tcPr>
            <w:tcW w:w="2405" w:type="dxa"/>
          </w:tcPr>
          <w:p w14:paraId="301192B1" w14:textId="77777777" w:rsidR="00DC20C5" w:rsidRDefault="00DC20C5"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Educational Trip Risk Assessments</w:t>
            </w:r>
          </w:p>
        </w:tc>
        <w:tc>
          <w:tcPr>
            <w:tcW w:w="2410" w:type="dxa"/>
          </w:tcPr>
          <w:p w14:paraId="2D356353" w14:textId="77777777" w:rsidR="00DC20C5" w:rsidRDefault="00DC20C5"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+ 6 years from the date of the trip</w:t>
            </w:r>
          </w:p>
        </w:tc>
        <w:tc>
          <w:tcPr>
            <w:tcW w:w="5641" w:type="dxa"/>
          </w:tcPr>
          <w:p w14:paraId="74302484" w14:textId="77777777" w:rsidR="00DC20C5" w:rsidRDefault="00DC20C5" w:rsidP="008F7C53">
            <w:pPr>
              <w:spacing w:after="200" w:line="240" w:lineRule="auto"/>
              <w:jc w:val="left"/>
              <w:rPr>
                <w:rFonts w:asciiTheme="minorHAnsi" w:eastAsiaTheme="majorEastAsia" w:hAnsiTheme="minorHAnsi" w:cstheme="minorHAnsi"/>
                <w:bCs/>
                <w:color w:val="000000" w:themeColor="text1"/>
                <w:spacing w:val="-15"/>
              </w:rPr>
            </w:pPr>
          </w:p>
        </w:tc>
      </w:tr>
      <w:tr w:rsidR="00336D06" w14:paraId="057D41E0" w14:textId="77777777" w:rsidTr="003E7CB1">
        <w:tc>
          <w:tcPr>
            <w:tcW w:w="2405" w:type="dxa"/>
          </w:tcPr>
          <w:p w14:paraId="72AFEC00"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xml:space="preserve">Medical Information </w:t>
            </w:r>
            <w:r w:rsidR="00DC20C5">
              <w:rPr>
                <w:rFonts w:asciiTheme="minorHAnsi" w:eastAsiaTheme="majorEastAsia" w:hAnsiTheme="minorHAnsi" w:cstheme="minorHAnsi"/>
                <w:bCs/>
                <w:color w:val="000000" w:themeColor="text1"/>
                <w:spacing w:val="-15"/>
              </w:rPr>
              <w:t xml:space="preserve"> (Annual form pupil) </w:t>
            </w:r>
            <w:r>
              <w:rPr>
                <w:rFonts w:asciiTheme="minorHAnsi" w:eastAsiaTheme="majorEastAsia" w:hAnsiTheme="minorHAnsi" w:cstheme="minorHAnsi"/>
                <w:bCs/>
                <w:color w:val="000000" w:themeColor="text1"/>
                <w:spacing w:val="-15"/>
              </w:rPr>
              <w:t xml:space="preserve"> </w:t>
            </w:r>
          </w:p>
        </w:tc>
        <w:tc>
          <w:tcPr>
            <w:tcW w:w="2410" w:type="dxa"/>
          </w:tcPr>
          <w:p w14:paraId="61FDA353"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For 1 Year</w:t>
            </w:r>
          </w:p>
        </w:tc>
        <w:tc>
          <w:tcPr>
            <w:tcW w:w="5641" w:type="dxa"/>
          </w:tcPr>
          <w:p w14:paraId="5A6F9393"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xml:space="preserve">Medical information is updated annually with parents and previous forms should be destroyed as new information is received. </w:t>
            </w:r>
          </w:p>
        </w:tc>
      </w:tr>
      <w:tr w:rsidR="00DC20C5" w14:paraId="4705B8F3" w14:textId="77777777" w:rsidTr="003E7CB1">
        <w:tc>
          <w:tcPr>
            <w:tcW w:w="2405" w:type="dxa"/>
          </w:tcPr>
          <w:p w14:paraId="3154EF30" w14:textId="77777777" w:rsidR="00DC20C5" w:rsidRDefault="00DC20C5"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Medicine Administration (pupil)</w:t>
            </w:r>
          </w:p>
        </w:tc>
        <w:tc>
          <w:tcPr>
            <w:tcW w:w="2410" w:type="dxa"/>
          </w:tcPr>
          <w:p w14:paraId="2268E2D9" w14:textId="77777777" w:rsidR="00DC20C5" w:rsidRDefault="00DC20C5"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xml:space="preserve">For </w:t>
            </w:r>
            <w:r w:rsidR="0081685D">
              <w:rPr>
                <w:rFonts w:asciiTheme="minorHAnsi" w:eastAsiaTheme="majorEastAsia" w:hAnsiTheme="minorHAnsi" w:cstheme="minorHAnsi"/>
                <w:bCs/>
                <w:color w:val="000000" w:themeColor="text1"/>
                <w:spacing w:val="-15"/>
              </w:rPr>
              <w:t>3</w:t>
            </w:r>
            <w:r>
              <w:rPr>
                <w:rFonts w:asciiTheme="minorHAnsi" w:eastAsiaTheme="majorEastAsia" w:hAnsiTheme="minorHAnsi" w:cstheme="minorHAnsi"/>
                <w:bCs/>
                <w:color w:val="000000" w:themeColor="text1"/>
                <w:spacing w:val="-15"/>
              </w:rPr>
              <w:t xml:space="preserve"> years</w:t>
            </w:r>
          </w:p>
        </w:tc>
        <w:tc>
          <w:tcPr>
            <w:tcW w:w="5641" w:type="dxa"/>
          </w:tcPr>
          <w:p w14:paraId="2CD37394" w14:textId="77777777" w:rsidR="00DC20C5" w:rsidRDefault="00DC20C5" w:rsidP="008F7C53">
            <w:pPr>
              <w:spacing w:after="200" w:line="240" w:lineRule="auto"/>
              <w:jc w:val="left"/>
              <w:rPr>
                <w:rFonts w:asciiTheme="minorHAnsi" w:eastAsiaTheme="majorEastAsia" w:hAnsiTheme="minorHAnsi" w:cstheme="minorHAnsi"/>
                <w:bCs/>
                <w:color w:val="000000" w:themeColor="text1"/>
                <w:spacing w:val="-15"/>
              </w:rPr>
            </w:pPr>
          </w:p>
        </w:tc>
      </w:tr>
      <w:tr w:rsidR="00336D06" w14:paraId="1F7F369A" w14:textId="77777777" w:rsidTr="003E7CB1">
        <w:tc>
          <w:tcPr>
            <w:tcW w:w="2405" w:type="dxa"/>
          </w:tcPr>
          <w:p w14:paraId="4195275B"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Safeguarding</w:t>
            </w:r>
          </w:p>
        </w:tc>
        <w:tc>
          <w:tcPr>
            <w:tcW w:w="2410" w:type="dxa"/>
          </w:tcPr>
          <w:p w14:paraId="1213A92D"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Until pupil is aged 25 if we are the last educational establishment</w:t>
            </w:r>
          </w:p>
        </w:tc>
        <w:tc>
          <w:tcPr>
            <w:tcW w:w="5641" w:type="dxa"/>
          </w:tcPr>
          <w:p w14:paraId="174DD208"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All safeguarding files should be transferred in their entirety to the next educational establishment unless there is no further educational establishment in which case apply the retention policy</w:t>
            </w:r>
          </w:p>
        </w:tc>
      </w:tr>
      <w:tr w:rsidR="00336D06" w14:paraId="17081056" w14:textId="77777777" w:rsidTr="003E7CB1">
        <w:tc>
          <w:tcPr>
            <w:tcW w:w="2405" w:type="dxa"/>
          </w:tcPr>
          <w:p w14:paraId="6E5E8689"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Special educational needs</w:t>
            </w:r>
          </w:p>
        </w:tc>
        <w:tc>
          <w:tcPr>
            <w:tcW w:w="2410" w:type="dxa"/>
          </w:tcPr>
          <w:p w14:paraId="3B5C38BF"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+ 1 year after subject has left school</w:t>
            </w:r>
          </w:p>
        </w:tc>
        <w:tc>
          <w:tcPr>
            <w:tcW w:w="5641" w:type="dxa"/>
          </w:tcPr>
          <w:p w14:paraId="5BF9BE58"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Important for future schools to understand previous needs and allows for handover</w:t>
            </w:r>
          </w:p>
        </w:tc>
      </w:tr>
      <w:tr w:rsidR="00336D06" w14:paraId="240B6347" w14:textId="77777777" w:rsidTr="003E7CB1">
        <w:tc>
          <w:tcPr>
            <w:tcW w:w="2405" w:type="dxa"/>
          </w:tcPr>
          <w:p w14:paraId="2B6768F8" w14:textId="77777777" w:rsidR="00336D06" w:rsidRDefault="00336D0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Names</w:t>
            </w:r>
            <w:r w:rsidR="00077A3F">
              <w:rPr>
                <w:rFonts w:asciiTheme="minorHAnsi" w:eastAsiaTheme="majorEastAsia" w:hAnsiTheme="minorHAnsi" w:cstheme="minorHAnsi"/>
                <w:bCs/>
                <w:color w:val="000000" w:themeColor="text1"/>
                <w:spacing w:val="-15"/>
              </w:rPr>
              <w:t xml:space="preserve">, </w:t>
            </w:r>
            <w:r>
              <w:rPr>
                <w:rFonts w:asciiTheme="minorHAnsi" w:eastAsiaTheme="majorEastAsia" w:hAnsiTheme="minorHAnsi" w:cstheme="minorHAnsi"/>
                <w:bCs/>
                <w:color w:val="000000" w:themeColor="text1"/>
                <w:spacing w:val="-15"/>
              </w:rPr>
              <w:t xml:space="preserve"> </w:t>
            </w:r>
            <w:r w:rsidR="00077A3F">
              <w:rPr>
                <w:rFonts w:asciiTheme="minorHAnsi" w:eastAsiaTheme="majorEastAsia" w:hAnsiTheme="minorHAnsi" w:cstheme="minorHAnsi"/>
                <w:bCs/>
                <w:color w:val="000000" w:themeColor="text1"/>
                <w:spacing w:val="-15"/>
              </w:rPr>
              <w:t xml:space="preserve">Addresses and  Date of Birth </w:t>
            </w:r>
            <w:r>
              <w:rPr>
                <w:rFonts w:asciiTheme="minorHAnsi" w:eastAsiaTheme="majorEastAsia" w:hAnsiTheme="minorHAnsi" w:cstheme="minorHAnsi"/>
                <w:bCs/>
                <w:color w:val="000000" w:themeColor="text1"/>
                <w:spacing w:val="-15"/>
              </w:rPr>
              <w:t>of pupils</w:t>
            </w:r>
          </w:p>
        </w:tc>
        <w:tc>
          <w:tcPr>
            <w:tcW w:w="2410" w:type="dxa"/>
          </w:tcPr>
          <w:p w14:paraId="3932AEA3" w14:textId="77777777" w:rsidR="00336D06" w:rsidRDefault="00077A3F"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+ 3 years after subject has left school</w:t>
            </w:r>
          </w:p>
        </w:tc>
        <w:tc>
          <w:tcPr>
            <w:tcW w:w="5641" w:type="dxa"/>
          </w:tcPr>
          <w:p w14:paraId="6862740F" w14:textId="77777777" w:rsidR="00336D06" w:rsidRDefault="00077A3F"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To enable references to be completes as required.</w:t>
            </w:r>
          </w:p>
        </w:tc>
      </w:tr>
      <w:tr w:rsidR="00336D06" w14:paraId="71F4A631" w14:textId="77777777" w:rsidTr="003E7CB1">
        <w:tc>
          <w:tcPr>
            <w:tcW w:w="2405" w:type="dxa"/>
          </w:tcPr>
          <w:p w14:paraId="63EC6FFC" w14:textId="77777777" w:rsidR="00336D06"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Staff maternity records</w:t>
            </w:r>
          </w:p>
        </w:tc>
        <w:tc>
          <w:tcPr>
            <w:tcW w:w="2410" w:type="dxa"/>
          </w:tcPr>
          <w:p w14:paraId="0091048C" w14:textId="77777777" w:rsidR="00336D06"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w:t>
            </w:r>
            <w:r w:rsidR="00DC20C5">
              <w:rPr>
                <w:rFonts w:asciiTheme="minorHAnsi" w:eastAsiaTheme="majorEastAsia" w:hAnsiTheme="minorHAnsi" w:cstheme="minorHAnsi"/>
                <w:bCs/>
                <w:color w:val="000000" w:themeColor="text1"/>
                <w:spacing w:val="-15"/>
              </w:rPr>
              <w:t xml:space="preserve">6 </w:t>
            </w:r>
            <w:r>
              <w:rPr>
                <w:rFonts w:asciiTheme="minorHAnsi" w:eastAsiaTheme="majorEastAsia" w:hAnsiTheme="minorHAnsi" w:cstheme="minorHAnsi"/>
                <w:bCs/>
                <w:color w:val="000000" w:themeColor="text1"/>
                <w:spacing w:val="-15"/>
              </w:rPr>
              <w:t>years after the end of the tax year in which the maternity period ends</w:t>
            </w:r>
          </w:p>
        </w:tc>
        <w:tc>
          <w:tcPr>
            <w:tcW w:w="5641" w:type="dxa"/>
          </w:tcPr>
          <w:p w14:paraId="566814D9" w14:textId="77777777" w:rsidR="00336D06" w:rsidRDefault="00FF6340" w:rsidP="00FF6340">
            <w:pPr>
              <w:spacing w:after="200" w:line="240" w:lineRule="auto"/>
              <w:jc w:val="left"/>
              <w:rPr>
                <w:rFonts w:asciiTheme="minorHAnsi" w:eastAsiaTheme="majorEastAsia" w:hAnsiTheme="minorHAnsi" w:cstheme="minorHAnsi"/>
                <w:bCs/>
                <w:color w:val="000000" w:themeColor="text1"/>
                <w:spacing w:val="-15"/>
              </w:rPr>
            </w:pPr>
            <w:r w:rsidRPr="00FF6340">
              <w:rPr>
                <w:rFonts w:asciiTheme="minorHAnsi" w:eastAsiaTheme="majorEastAsia" w:hAnsiTheme="minorHAnsi" w:cstheme="minorHAnsi"/>
                <w:bCs/>
                <w:color w:val="000000" w:themeColor="text1"/>
                <w:spacing w:val="-15"/>
              </w:rPr>
              <w:t>The Statutory Maternity</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Pay (General)</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Regulations 1986</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(SI 1986/1960) as</w:t>
            </w:r>
            <w:r>
              <w:rPr>
                <w:rFonts w:asciiTheme="minorHAnsi" w:eastAsiaTheme="majorEastAsia" w:hAnsiTheme="minorHAnsi" w:cstheme="minorHAnsi"/>
                <w:bCs/>
                <w:color w:val="000000" w:themeColor="text1"/>
                <w:spacing w:val="-15"/>
              </w:rPr>
              <w:t xml:space="preserve"> amended</w:t>
            </w:r>
          </w:p>
        </w:tc>
      </w:tr>
      <w:tr w:rsidR="00794564" w14:paraId="08B47EB5" w14:textId="77777777" w:rsidTr="003E7CB1">
        <w:tc>
          <w:tcPr>
            <w:tcW w:w="2405" w:type="dxa"/>
          </w:tcPr>
          <w:p w14:paraId="5198978B" w14:textId="77777777" w:rsidR="00794564"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Wage and salary record</w:t>
            </w:r>
          </w:p>
        </w:tc>
        <w:tc>
          <w:tcPr>
            <w:tcW w:w="2410" w:type="dxa"/>
          </w:tcPr>
          <w:p w14:paraId="65FA7F25" w14:textId="77777777" w:rsidR="00794564"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+ 6 years from the date paid</w:t>
            </w:r>
          </w:p>
        </w:tc>
        <w:tc>
          <w:tcPr>
            <w:tcW w:w="5641" w:type="dxa"/>
          </w:tcPr>
          <w:p w14:paraId="55EC8B80" w14:textId="77777777" w:rsidR="00FF6340" w:rsidRDefault="00FF6340" w:rsidP="00FF6340">
            <w:pPr>
              <w:spacing w:after="0" w:line="240" w:lineRule="auto"/>
              <w:jc w:val="left"/>
              <w:rPr>
                <w:rFonts w:asciiTheme="minorHAnsi" w:eastAsiaTheme="majorEastAsia" w:hAnsiTheme="minorHAnsi" w:cstheme="minorHAnsi"/>
                <w:bCs/>
                <w:color w:val="000000" w:themeColor="text1"/>
                <w:spacing w:val="-15"/>
              </w:rPr>
            </w:pPr>
            <w:r w:rsidRPr="00FF6340">
              <w:rPr>
                <w:rFonts w:asciiTheme="minorHAnsi" w:eastAsiaTheme="majorEastAsia" w:hAnsiTheme="minorHAnsi" w:cstheme="minorHAnsi"/>
                <w:bCs/>
                <w:color w:val="000000" w:themeColor="text1"/>
                <w:spacing w:val="-15"/>
              </w:rPr>
              <w:t>The Income Tax</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(Employments)</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Regulations 1993</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(SI 1993/744) as</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amended, for example by</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The Income Tax</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(Employments)</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(Amendment No. 6)</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Regulations 1996 (SI</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1996/2631)</w:t>
            </w:r>
          </w:p>
          <w:p w14:paraId="6EB09E44" w14:textId="77777777" w:rsidR="00FF6340" w:rsidRDefault="00FF6340" w:rsidP="00FF6340">
            <w:pPr>
              <w:spacing w:after="200" w:line="240" w:lineRule="auto"/>
              <w:jc w:val="left"/>
              <w:rPr>
                <w:rFonts w:asciiTheme="minorHAnsi" w:eastAsiaTheme="majorEastAsia" w:hAnsiTheme="minorHAnsi" w:cstheme="minorHAnsi"/>
                <w:bCs/>
                <w:color w:val="000000" w:themeColor="text1"/>
                <w:spacing w:val="-15"/>
              </w:rPr>
            </w:pPr>
            <w:r w:rsidRPr="00FF6340">
              <w:rPr>
                <w:rFonts w:asciiTheme="minorHAnsi" w:eastAsiaTheme="majorEastAsia" w:hAnsiTheme="minorHAnsi" w:cstheme="minorHAnsi"/>
                <w:bCs/>
                <w:color w:val="000000" w:themeColor="text1"/>
                <w:spacing w:val="-15"/>
              </w:rPr>
              <w:t>Taxes Management Act</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1970</w:t>
            </w:r>
          </w:p>
        </w:tc>
      </w:tr>
      <w:tr w:rsidR="00794564" w14:paraId="188B1DFF" w14:textId="77777777" w:rsidTr="003E7CB1">
        <w:tc>
          <w:tcPr>
            <w:tcW w:w="2405" w:type="dxa"/>
          </w:tcPr>
          <w:p w14:paraId="0F6D9DBB" w14:textId="77777777" w:rsidR="00794564"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lastRenderedPageBreak/>
              <w:t>Application forms and interview records for unsuccessful candidates</w:t>
            </w:r>
          </w:p>
        </w:tc>
        <w:tc>
          <w:tcPr>
            <w:tcW w:w="2410" w:type="dxa"/>
          </w:tcPr>
          <w:p w14:paraId="7B48B658" w14:textId="77777777" w:rsidR="00794564"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+ 1 year from the end of the campaign</w:t>
            </w:r>
          </w:p>
        </w:tc>
        <w:tc>
          <w:tcPr>
            <w:tcW w:w="5641" w:type="dxa"/>
          </w:tcPr>
          <w:p w14:paraId="2F883CA4" w14:textId="77777777" w:rsidR="00794564" w:rsidRDefault="00077A3F" w:rsidP="008F7C53">
            <w:pPr>
              <w:spacing w:after="200" w:line="240" w:lineRule="auto"/>
              <w:jc w:val="left"/>
              <w:rPr>
                <w:rFonts w:asciiTheme="minorHAnsi" w:eastAsiaTheme="majorEastAsia" w:hAnsiTheme="minorHAnsi" w:cstheme="minorHAnsi"/>
                <w:bCs/>
                <w:color w:val="000000" w:themeColor="text1"/>
                <w:spacing w:val="-15"/>
              </w:rPr>
            </w:pPr>
            <w:r w:rsidRPr="00077A3F">
              <w:rPr>
                <w:rFonts w:asciiTheme="minorHAnsi" w:eastAsiaTheme="majorEastAsia" w:hAnsiTheme="minorHAnsi" w:cstheme="minorHAnsi"/>
                <w:bCs/>
                <w:color w:val="000000" w:themeColor="text1"/>
                <w:spacing w:val="-15"/>
              </w:rPr>
              <w:t>This period takes into account the fact that a job applicant can bring a claim for discrimination in the Employment Tribunal within 3 months from the date of the rejection for the role</w:t>
            </w:r>
          </w:p>
        </w:tc>
      </w:tr>
      <w:tr w:rsidR="00794564" w14:paraId="1F045301" w14:textId="77777777" w:rsidTr="003E7CB1">
        <w:tc>
          <w:tcPr>
            <w:tcW w:w="2405" w:type="dxa"/>
          </w:tcPr>
          <w:p w14:paraId="2C0A7EE1" w14:textId="77777777" w:rsidR="00794564"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 xml:space="preserve">Staff </w:t>
            </w:r>
            <w:r w:rsidR="00FF6340">
              <w:rPr>
                <w:rFonts w:asciiTheme="minorHAnsi" w:eastAsiaTheme="majorEastAsia" w:hAnsiTheme="minorHAnsi" w:cstheme="minorHAnsi"/>
                <w:bCs/>
                <w:color w:val="000000" w:themeColor="text1"/>
                <w:spacing w:val="-15"/>
              </w:rPr>
              <w:t xml:space="preserve">/volunteer / governor </w:t>
            </w:r>
            <w:r>
              <w:rPr>
                <w:rFonts w:asciiTheme="minorHAnsi" w:eastAsiaTheme="majorEastAsia" w:hAnsiTheme="minorHAnsi" w:cstheme="minorHAnsi"/>
                <w:bCs/>
                <w:color w:val="000000" w:themeColor="text1"/>
                <w:spacing w:val="-15"/>
              </w:rPr>
              <w:t xml:space="preserve">personnel files </w:t>
            </w:r>
          </w:p>
        </w:tc>
        <w:tc>
          <w:tcPr>
            <w:tcW w:w="2410" w:type="dxa"/>
          </w:tcPr>
          <w:p w14:paraId="29B23CE8" w14:textId="77777777" w:rsidR="00794564" w:rsidRDefault="00794564"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+6 years after employment ceases</w:t>
            </w:r>
          </w:p>
        </w:tc>
        <w:tc>
          <w:tcPr>
            <w:tcW w:w="5641" w:type="dxa"/>
          </w:tcPr>
          <w:p w14:paraId="35D7487A" w14:textId="77777777" w:rsidR="00794564" w:rsidRDefault="00FF6340" w:rsidP="00FF6340">
            <w:pPr>
              <w:spacing w:after="200" w:line="240" w:lineRule="auto"/>
              <w:jc w:val="left"/>
              <w:rPr>
                <w:rFonts w:asciiTheme="minorHAnsi" w:eastAsiaTheme="majorEastAsia" w:hAnsiTheme="minorHAnsi" w:cstheme="minorHAnsi"/>
                <w:bCs/>
                <w:color w:val="000000" w:themeColor="text1"/>
                <w:spacing w:val="-15"/>
              </w:rPr>
            </w:pPr>
            <w:r w:rsidRPr="00FF6340">
              <w:rPr>
                <w:rFonts w:asciiTheme="minorHAnsi" w:eastAsiaTheme="majorEastAsia" w:hAnsiTheme="minorHAnsi" w:cstheme="minorHAnsi"/>
                <w:bCs/>
                <w:color w:val="000000" w:themeColor="text1"/>
                <w:spacing w:val="-15"/>
              </w:rPr>
              <w:t>The Limitations Act 1980</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(to reflect that legal</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proceedings must start</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within 6 years)</w:t>
            </w:r>
          </w:p>
        </w:tc>
      </w:tr>
      <w:tr w:rsidR="00FF6340" w14:paraId="6C6E9EB6" w14:textId="77777777" w:rsidTr="003E7CB1">
        <w:tc>
          <w:tcPr>
            <w:tcW w:w="2405" w:type="dxa"/>
          </w:tcPr>
          <w:p w14:paraId="03F1094F" w14:textId="77777777" w:rsidR="00FF6340" w:rsidRDefault="00FF6340"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Staff sick records</w:t>
            </w:r>
          </w:p>
        </w:tc>
        <w:tc>
          <w:tcPr>
            <w:tcW w:w="2410" w:type="dxa"/>
          </w:tcPr>
          <w:p w14:paraId="50FEDB2A" w14:textId="77777777" w:rsidR="00FF6340" w:rsidRDefault="00FF6340" w:rsidP="00FF6340">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w:t>
            </w:r>
            <w:r w:rsidR="00DC20C5">
              <w:rPr>
                <w:rFonts w:asciiTheme="minorHAnsi" w:eastAsiaTheme="majorEastAsia" w:hAnsiTheme="minorHAnsi" w:cstheme="minorHAnsi"/>
                <w:bCs/>
                <w:color w:val="000000" w:themeColor="text1"/>
                <w:spacing w:val="-15"/>
              </w:rPr>
              <w:t>6</w:t>
            </w:r>
            <w:r w:rsidRPr="00FF6340">
              <w:rPr>
                <w:rFonts w:asciiTheme="minorHAnsi" w:eastAsiaTheme="majorEastAsia" w:hAnsiTheme="minorHAnsi" w:cstheme="minorHAnsi"/>
                <w:bCs/>
                <w:color w:val="000000" w:themeColor="text1"/>
                <w:spacing w:val="-15"/>
              </w:rPr>
              <w:t xml:space="preserve"> years after the end of</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the tax year to which they</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relate</w:t>
            </w:r>
          </w:p>
        </w:tc>
        <w:tc>
          <w:tcPr>
            <w:tcW w:w="5641" w:type="dxa"/>
          </w:tcPr>
          <w:p w14:paraId="5C2AAE53" w14:textId="77777777" w:rsidR="00FF6340" w:rsidRDefault="00FF6340" w:rsidP="00FF6340">
            <w:pPr>
              <w:spacing w:after="200" w:line="240" w:lineRule="auto"/>
              <w:jc w:val="left"/>
              <w:rPr>
                <w:rFonts w:asciiTheme="minorHAnsi" w:eastAsiaTheme="majorEastAsia" w:hAnsiTheme="minorHAnsi" w:cstheme="minorHAnsi"/>
                <w:bCs/>
                <w:color w:val="000000" w:themeColor="text1"/>
                <w:spacing w:val="-15"/>
              </w:rPr>
            </w:pPr>
            <w:r w:rsidRPr="00FF6340">
              <w:rPr>
                <w:rFonts w:asciiTheme="minorHAnsi" w:eastAsiaTheme="majorEastAsia" w:hAnsiTheme="minorHAnsi" w:cstheme="minorHAnsi"/>
                <w:bCs/>
                <w:color w:val="000000" w:themeColor="text1"/>
                <w:spacing w:val="-15"/>
              </w:rPr>
              <w:t>The Statutory Sick Pay</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(General) Regulations</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1982</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(SI 1982/894) as</w:t>
            </w:r>
            <w:r>
              <w:rPr>
                <w:rFonts w:asciiTheme="minorHAnsi" w:eastAsiaTheme="majorEastAsia" w:hAnsiTheme="minorHAnsi" w:cstheme="minorHAnsi"/>
                <w:bCs/>
                <w:color w:val="000000" w:themeColor="text1"/>
                <w:spacing w:val="-15"/>
              </w:rPr>
              <w:t xml:space="preserve"> </w:t>
            </w:r>
            <w:r w:rsidRPr="00FF6340">
              <w:rPr>
                <w:rFonts w:asciiTheme="minorHAnsi" w:eastAsiaTheme="majorEastAsia" w:hAnsiTheme="minorHAnsi" w:cstheme="minorHAnsi"/>
                <w:bCs/>
                <w:color w:val="000000" w:themeColor="text1"/>
                <w:spacing w:val="-15"/>
              </w:rPr>
              <w:t>amended</w:t>
            </w:r>
          </w:p>
        </w:tc>
      </w:tr>
      <w:tr w:rsidR="003A46E0" w14:paraId="0865CC3A" w14:textId="77777777" w:rsidTr="003E7CB1">
        <w:tc>
          <w:tcPr>
            <w:tcW w:w="2405" w:type="dxa"/>
          </w:tcPr>
          <w:p w14:paraId="6ACB8FEB" w14:textId="77777777" w:rsidR="003A46E0" w:rsidRDefault="003A46E0" w:rsidP="008F7C53">
            <w:pPr>
              <w:spacing w:after="200" w:line="240" w:lineRule="auto"/>
              <w:jc w:val="left"/>
              <w:rPr>
                <w:rFonts w:asciiTheme="minorHAnsi" w:eastAsiaTheme="majorEastAsia" w:hAnsiTheme="minorHAnsi" w:cstheme="minorHAnsi"/>
                <w:bCs/>
                <w:color w:val="000000" w:themeColor="text1"/>
                <w:spacing w:val="-15"/>
              </w:rPr>
            </w:pPr>
            <w:r w:rsidRPr="003A46E0">
              <w:rPr>
                <w:rFonts w:asciiTheme="minorHAnsi" w:eastAsiaTheme="majorEastAsia" w:hAnsiTheme="minorHAnsi" w:cstheme="minorHAnsi"/>
                <w:bCs/>
                <w:color w:val="000000" w:themeColor="text1"/>
                <w:spacing w:val="-15"/>
              </w:rPr>
              <w:t>Payment records / financial records in relation to parents.</w:t>
            </w:r>
          </w:p>
        </w:tc>
        <w:tc>
          <w:tcPr>
            <w:tcW w:w="2410" w:type="dxa"/>
          </w:tcPr>
          <w:p w14:paraId="1E5D287A" w14:textId="77777777" w:rsidR="003A46E0" w:rsidRDefault="00077A3F"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w:t>
            </w:r>
            <w:r w:rsidRPr="00077A3F">
              <w:rPr>
                <w:rFonts w:asciiTheme="minorHAnsi" w:eastAsiaTheme="majorEastAsia" w:hAnsiTheme="minorHAnsi" w:cstheme="minorHAnsi"/>
                <w:bCs/>
                <w:color w:val="000000" w:themeColor="text1"/>
                <w:spacing w:val="-15"/>
              </w:rPr>
              <w:t>6 years from the end of the last company financial year they relate to</w:t>
            </w:r>
          </w:p>
        </w:tc>
        <w:tc>
          <w:tcPr>
            <w:tcW w:w="5641" w:type="dxa"/>
          </w:tcPr>
          <w:p w14:paraId="76E69EC4" w14:textId="77777777" w:rsidR="003A46E0" w:rsidRDefault="00B37C46"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UK Tax laws</w:t>
            </w:r>
          </w:p>
        </w:tc>
      </w:tr>
      <w:tr w:rsidR="003A46E0" w14:paraId="709C7F96" w14:textId="77777777" w:rsidTr="003E7CB1">
        <w:tc>
          <w:tcPr>
            <w:tcW w:w="2405" w:type="dxa"/>
          </w:tcPr>
          <w:p w14:paraId="44588CD6" w14:textId="77777777" w:rsidR="003A46E0" w:rsidRPr="003A46E0" w:rsidRDefault="003A46E0"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Information shared with charities commission</w:t>
            </w:r>
          </w:p>
        </w:tc>
        <w:tc>
          <w:tcPr>
            <w:tcW w:w="2410" w:type="dxa"/>
          </w:tcPr>
          <w:p w14:paraId="141FB753" w14:textId="77777777" w:rsidR="003A46E0" w:rsidRDefault="00DC20C5" w:rsidP="008F7C53">
            <w:pPr>
              <w:spacing w:after="200" w:line="240" w:lineRule="auto"/>
              <w:jc w:val="left"/>
              <w:rPr>
                <w:rFonts w:asciiTheme="minorHAnsi" w:eastAsiaTheme="majorEastAsia" w:hAnsiTheme="minorHAnsi" w:cstheme="minorHAnsi"/>
                <w:bCs/>
                <w:color w:val="000000" w:themeColor="text1"/>
                <w:spacing w:val="-15"/>
              </w:rPr>
            </w:pPr>
            <w:r>
              <w:rPr>
                <w:rFonts w:asciiTheme="minorHAnsi" w:eastAsiaTheme="majorEastAsia" w:hAnsiTheme="minorHAnsi" w:cstheme="minorHAnsi"/>
                <w:bCs/>
                <w:color w:val="000000" w:themeColor="text1"/>
                <w:spacing w:val="-15"/>
              </w:rPr>
              <w:t>+</w:t>
            </w:r>
            <w:r w:rsidRPr="00077A3F">
              <w:rPr>
                <w:rFonts w:asciiTheme="minorHAnsi" w:eastAsiaTheme="majorEastAsia" w:hAnsiTheme="minorHAnsi" w:cstheme="minorHAnsi"/>
                <w:bCs/>
                <w:color w:val="000000" w:themeColor="text1"/>
                <w:spacing w:val="-15"/>
              </w:rPr>
              <w:t>6 years from the end of the last company financial year they relate to</w:t>
            </w:r>
          </w:p>
        </w:tc>
        <w:tc>
          <w:tcPr>
            <w:tcW w:w="5641" w:type="dxa"/>
          </w:tcPr>
          <w:p w14:paraId="1FC8ACDE" w14:textId="77777777" w:rsidR="003A46E0" w:rsidRDefault="003A46E0" w:rsidP="008F7C53">
            <w:pPr>
              <w:spacing w:after="200" w:line="240" w:lineRule="auto"/>
              <w:jc w:val="left"/>
              <w:rPr>
                <w:rFonts w:asciiTheme="minorHAnsi" w:eastAsiaTheme="majorEastAsia" w:hAnsiTheme="minorHAnsi" w:cstheme="minorHAnsi"/>
                <w:bCs/>
                <w:color w:val="000000" w:themeColor="text1"/>
                <w:spacing w:val="-15"/>
              </w:rPr>
            </w:pPr>
          </w:p>
        </w:tc>
      </w:tr>
    </w:tbl>
    <w:p w14:paraId="3ED78D83" w14:textId="77777777" w:rsidR="003E7CB1" w:rsidRDefault="003E7CB1" w:rsidP="008F7C53">
      <w:pPr>
        <w:spacing w:after="200" w:line="240" w:lineRule="auto"/>
        <w:jc w:val="center"/>
        <w:rPr>
          <w:rFonts w:asciiTheme="minorHAnsi" w:eastAsiaTheme="majorEastAsia" w:hAnsiTheme="minorHAnsi" w:cstheme="minorHAnsi"/>
          <w:bCs/>
          <w:color w:val="000000" w:themeColor="text1"/>
          <w:spacing w:val="-15"/>
        </w:rPr>
      </w:pPr>
    </w:p>
    <w:bookmarkEnd w:id="183"/>
    <w:bookmarkEnd w:id="184"/>
    <w:bookmarkEnd w:id="185"/>
    <w:bookmarkEnd w:id="186"/>
    <w:p w14:paraId="6E5CA358" w14:textId="77777777" w:rsidR="003E7CB1" w:rsidRPr="003E7CB1" w:rsidRDefault="003E7CB1" w:rsidP="008F7C53">
      <w:pPr>
        <w:spacing w:after="200" w:line="240" w:lineRule="auto"/>
        <w:jc w:val="right"/>
        <w:rPr>
          <w:rFonts w:asciiTheme="minorHAnsi" w:eastAsiaTheme="majorEastAsia" w:hAnsiTheme="minorHAnsi" w:cstheme="minorHAnsi"/>
          <w:bCs/>
          <w:color w:val="000000" w:themeColor="text1"/>
          <w:spacing w:val="-15"/>
        </w:rPr>
      </w:pPr>
    </w:p>
    <w:sectPr w:rsidR="003E7CB1" w:rsidRPr="003E7CB1" w:rsidSect="003E7C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3D67" w14:textId="77777777" w:rsidR="00357233" w:rsidRDefault="00357233" w:rsidP="00073A02">
      <w:pPr>
        <w:spacing w:after="0" w:line="240" w:lineRule="auto"/>
      </w:pPr>
      <w:r>
        <w:separator/>
      </w:r>
    </w:p>
  </w:endnote>
  <w:endnote w:type="continuationSeparator" w:id="0">
    <w:p w14:paraId="1A93DD70" w14:textId="77777777" w:rsidR="00357233" w:rsidRDefault="00357233" w:rsidP="0007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Gotham Medium">
    <w:altName w:val="Calibri"/>
    <w:panose1 w:val="020B0604020202020204"/>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ヒラギノ角ゴ Pro W3">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L Frutiger Light">
    <w:altName w:val="Courier New"/>
    <w:panose1 w:val="020B0604020202020204"/>
    <w:charset w:val="00"/>
    <w:family w:val="roman"/>
    <w:pitch w:val="variable"/>
  </w:font>
  <w:font w:name="Frutiger">
    <w:altName w:val="MS Mincho"/>
    <w:panose1 w:val="020B0604020202020204"/>
    <w:charset w:val="00"/>
    <w:family w:val="roman"/>
    <w:pitch w:val="variable"/>
  </w:font>
  <w:font w:name="R Frutiger Roman">
    <w:altName w:val="Courier New"/>
    <w:panose1 w:val="020B0604020202020204"/>
    <w:charset w:val="00"/>
    <w:family w:val="roman"/>
    <w:pitch w:val="variable"/>
  </w:font>
  <w:font w:name="VAG Rounded Std Light">
    <w:panose1 w:val="020B0604020202020204"/>
    <w:charset w:val="00"/>
    <w:family w:val="swiss"/>
    <w:notTrueType/>
    <w:pitch w:val="variable"/>
    <w:sig w:usb0="00000003" w:usb1="00000000" w:usb2="00000000" w:usb3="00000000" w:csb0="00000001" w:csb1="00000000"/>
  </w:font>
  <w:font w:name="YDUOYF+Frutiger-Roman">
    <w:altName w:val="Times New Roman"/>
    <w:panose1 w:val="020B0604020202020204"/>
    <w:charset w:val="00"/>
    <w:family w:val="roman"/>
    <w:pitch w:val="variable"/>
  </w:font>
  <w:font w:name="VFQWIL+Frutiger-Italic">
    <w:altName w:val="Frutiger"/>
    <w:panose1 w:val="020B0604020202020204"/>
    <w:charset w:val="00"/>
    <w:family w:val="roman"/>
    <w:pitch w:val="variable"/>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48095"/>
      <w:docPartObj>
        <w:docPartGallery w:val="Page Numbers (Bottom of Page)"/>
        <w:docPartUnique/>
      </w:docPartObj>
    </w:sdtPr>
    <w:sdtEndPr>
      <w:rPr>
        <w:rFonts w:asciiTheme="minorHAnsi" w:hAnsiTheme="minorHAnsi" w:cstheme="minorHAnsi"/>
        <w:noProof/>
        <w:color w:val="A6A6A6" w:themeColor="background1" w:themeShade="A6"/>
      </w:rPr>
    </w:sdtEndPr>
    <w:sdtContent>
      <w:p w14:paraId="1388A8D6" w14:textId="77777777" w:rsidR="00AD4747" w:rsidRPr="00B22089" w:rsidRDefault="00AD4747">
        <w:pPr>
          <w:pStyle w:val="Footer"/>
          <w:jc w:val="center"/>
          <w:rPr>
            <w:rFonts w:asciiTheme="minorHAnsi" w:hAnsiTheme="minorHAnsi" w:cstheme="minorHAnsi"/>
            <w:color w:val="A6A6A6" w:themeColor="background1" w:themeShade="A6"/>
          </w:rPr>
        </w:pPr>
        <w:r w:rsidRPr="00B22089">
          <w:rPr>
            <w:rFonts w:asciiTheme="minorHAnsi" w:hAnsiTheme="minorHAnsi" w:cstheme="minorHAnsi"/>
            <w:color w:val="A6A6A6" w:themeColor="background1" w:themeShade="A6"/>
          </w:rPr>
          <w:fldChar w:fldCharType="begin"/>
        </w:r>
        <w:r w:rsidRPr="00B22089">
          <w:rPr>
            <w:rFonts w:asciiTheme="minorHAnsi" w:hAnsiTheme="minorHAnsi" w:cstheme="minorHAnsi"/>
            <w:color w:val="A6A6A6" w:themeColor="background1" w:themeShade="A6"/>
          </w:rPr>
          <w:instrText xml:space="preserve"> PAGE   \* MERGEFORMAT </w:instrText>
        </w:r>
        <w:r w:rsidRPr="00B22089">
          <w:rPr>
            <w:rFonts w:asciiTheme="minorHAnsi" w:hAnsiTheme="minorHAnsi" w:cstheme="minorHAnsi"/>
            <w:color w:val="A6A6A6" w:themeColor="background1" w:themeShade="A6"/>
          </w:rPr>
          <w:fldChar w:fldCharType="separate"/>
        </w:r>
        <w:r w:rsidR="009D6FBC">
          <w:rPr>
            <w:rFonts w:asciiTheme="minorHAnsi" w:hAnsiTheme="minorHAnsi" w:cstheme="minorHAnsi"/>
            <w:noProof/>
            <w:color w:val="A6A6A6" w:themeColor="background1" w:themeShade="A6"/>
          </w:rPr>
          <w:t>2</w:t>
        </w:r>
        <w:r w:rsidRPr="00B22089">
          <w:rPr>
            <w:rFonts w:asciiTheme="minorHAnsi" w:hAnsiTheme="minorHAnsi" w:cstheme="minorHAnsi"/>
            <w:noProof/>
            <w:color w:val="A6A6A6" w:themeColor="background1" w:themeShade="A6"/>
          </w:rPr>
          <w:fldChar w:fldCharType="end"/>
        </w:r>
      </w:p>
    </w:sdtContent>
  </w:sdt>
  <w:p w14:paraId="7CC1C4F9" w14:textId="77777777" w:rsidR="00AD4747" w:rsidRDefault="00AD4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A87B" w14:textId="77777777" w:rsidR="00357233" w:rsidRDefault="00357233" w:rsidP="00073A02">
      <w:pPr>
        <w:spacing w:after="0" w:line="240" w:lineRule="auto"/>
      </w:pPr>
      <w:r>
        <w:separator/>
      </w:r>
    </w:p>
  </w:footnote>
  <w:footnote w:type="continuationSeparator" w:id="0">
    <w:p w14:paraId="486276DE" w14:textId="77777777" w:rsidR="00357233" w:rsidRDefault="00357233" w:rsidP="0007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85DF" w14:textId="77777777" w:rsidR="00AD4747" w:rsidRPr="00B22089" w:rsidRDefault="00AD4747">
    <w:pPr>
      <w:pStyle w:val="Header"/>
      <w:rPr>
        <w:rFonts w:asciiTheme="minorHAnsi" w:hAnsiTheme="minorHAnsi" w:cstheme="minorHAnsi"/>
        <w:color w:val="A6A6A6" w:themeColor="background1" w:themeShade="A6"/>
        <w:sz w:val="18"/>
        <w:szCs w:val="18"/>
      </w:rPr>
    </w:pPr>
    <w:r w:rsidRPr="00B22089">
      <w:rPr>
        <w:rFonts w:asciiTheme="minorHAnsi" w:hAnsiTheme="minorHAnsi" w:cstheme="minorHAnsi"/>
        <w:color w:val="A6A6A6" w:themeColor="background1" w:themeShade="A6"/>
        <w:sz w:val="18"/>
        <w:szCs w:val="18"/>
      </w:rPr>
      <w:t>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D3B3D1A"/>
    <w:multiLevelType w:val="hybridMultilevel"/>
    <w:tmpl w:val="C29EC60C"/>
    <w:lvl w:ilvl="0" w:tplc="92BCB0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24726D"/>
    <w:multiLevelType w:val="hybridMultilevel"/>
    <w:tmpl w:val="13AAD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286CE9"/>
    <w:multiLevelType w:val="hybridMultilevel"/>
    <w:tmpl w:val="DAF0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65BD3"/>
    <w:multiLevelType w:val="hybridMultilevel"/>
    <w:tmpl w:val="E1809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374292"/>
    <w:multiLevelType w:val="hybridMultilevel"/>
    <w:tmpl w:val="332806BC"/>
    <w:lvl w:ilvl="0" w:tplc="BCF8EB2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8149E"/>
    <w:multiLevelType w:val="hybridMultilevel"/>
    <w:tmpl w:val="43A81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C21170"/>
    <w:multiLevelType w:val="hybridMultilevel"/>
    <w:tmpl w:val="2F74056A"/>
    <w:lvl w:ilvl="0" w:tplc="92BCB0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412B6F"/>
    <w:multiLevelType w:val="hybridMultilevel"/>
    <w:tmpl w:val="93E66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864C25"/>
    <w:multiLevelType w:val="hybridMultilevel"/>
    <w:tmpl w:val="54524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D07759"/>
    <w:multiLevelType w:val="hybridMultilevel"/>
    <w:tmpl w:val="72767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346940"/>
    <w:multiLevelType w:val="hybridMultilevel"/>
    <w:tmpl w:val="224898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C003EC"/>
    <w:multiLevelType w:val="hybridMultilevel"/>
    <w:tmpl w:val="53FA34E0"/>
    <w:lvl w:ilvl="0" w:tplc="92BCB0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B87778"/>
    <w:multiLevelType w:val="hybridMultilevel"/>
    <w:tmpl w:val="200E39E0"/>
    <w:lvl w:ilvl="0" w:tplc="BCF8EB2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27CB2"/>
    <w:multiLevelType w:val="hybridMultilevel"/>
    <w:tmpl w:val="2C8EC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5A7B9D"/>
    <w:multiLevelType w:val="hybridMultilevel"/>
    <w:tmpl w:val="145EC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2C0D7E"/>
    <w:multiLevelType w:val="hybridMultilevel"/>
    <w:tmpl w:val="A7ACE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4B4D75"/>
    <w:multiLevelType w:val="hybridMultilevel"/>
    <w:tmpl w:val="78C82AC0"/>
    <w:lvl w:ilvl="0" w:tplc="92BCB0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230A78"/>
    <w:multiLevelType w:val="hybridMultilevel"/>
    <w:tmpl w:val="A9AA4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EE6B87"/>
    <w:multiLevelType w:val="hybridMultilevel"/>
    <w:tmpl w:val="ACA00F16"/>
    <w:lvl w:ilvl="0" w:tplc="92BCB0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635A71"/>
    <w:multiLevelType w:val="hybridMultilevel"/>
    <w:tmpl w:val="FB1AD6A4"/>
    <w:lvl w:ilvl="0" w:tplc="92BCB0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FB75EC"/>
    <w:multiLevelType w:val="hybridMultilevel"/>
    <w:tmpl w:val="8312A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335DFD"/>
    <w:multiLevelType w:val="hybridMultilevel"/>
    <w:tmpl w:val="1DA2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6460C"/>
    <w:multiLevelType w:val="hybridMultilevel"/>
    <w:tmpl w:val="F5D826AC"/>
    <w:lvl w:ilvl="0" w:tplc="92BCB0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6C0680"/>
    <w:multiLevelType w:val="hybridMultilevel"/>
    <w:tmpl w:val="3AFA0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CD068E"/>
    <w:multiLevelType w:val="hybridMultilevel"/>
    <w:tmpl w:val="3D82FB4E"/>
    <w:lvl w:ilvl="0" w:tplc="92BCB0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7B1E0C16"/>
    <w:multiLevelType w:val="hybridMultilevel"/>
    <w:tmpl w:val="A58C9C98"/>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EF424B"/>
    <w:multiLevelType w:val="hybridMultilevel"/>
    <w:tmpl w:val="092AF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FA40F7"/>
    <w:multiLevelType w:val="hybridMultilevel"/>
    <w:tmpl w:val="174C21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2863239">
    <w:abstractNumId w:val="26"/>
  </w:num>
  <w:num w:numId="2" w16cid:durableId="596522270">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747963487">
    <w:abstractNumId w:val="20"/>
  </w:num>
  <w:num w:numId="4" w16cid:durableId="2008441852">
    <w:abstractNumId w:val="19"/>
  </w:num>
  <w:num w:numId="5" w16cid:durableId="1035153852">
    <w:abstractNumId w:val="12"/>
  </w:num>
  <w:num w:numId="6" w16cid:durableId="1287278341">
    <w:abstractNumId w:val="7"/>
  </w:num>
  <w:num w:numId="7" w16cid:durableId="1386100287">
    <w:abstractNumId w:val="1"/>
  </w:num>
  <w:num w:numId="8" w16cid:durableId="1009257725">
    <w:abstractNumId w:val="23"/>
  </w:num>
  <w:num w:numId="9" w16cid:durableId="1449275375">
    <w:abstractNumId w:val="17"/>
  </w:num>
  <w:num w:numId="10" w16cid:durableId="1756171604">
    <w:abstractNumId w:val="25"/>
  </w:num>
  <w:num w:numId="11" w16cid:durableId="588078337">
    <w:abstractNumId w:val="8"/>
  </w:num>
  <w:num w:numId="12" w16cid:durableId="553546398">
    <w:abstractNumId w:val="15"/>
  </w:num>
  <w:num w:numId="13" w16cid:durableId="67382546">
    <w:abstractNumId w:val="29"/>
  </w:num>
  <w:num w:numId="14" w16cid:durableId="913860712">
    <w:abstractNumId w:val="18"/>
  </w:num>
  <w:num w:numId="15" w16cid:durableId="805317216">
    <w:abstractNumId w:val="24"/>
  </w:num>
  <w:num w:numId="16" w16cid:durableId="1393852312">
    <w:abstractNumId w:val="6"/>
  </w:num>
  <w:num w:numId="17" w16cid:durableId="823397798">
    <w:abstractNumId w:val="3"/>
  </w:num>
  <w:num w:numId="18" w16cid:durableId="1021051855">
    <w:abstractNumId w:val="27"/>
  </w:num>
  <w:num w:numId="19" w16cid:durableId="1337076800">
    <w:abstractNumId w:val="22"/>
  </w:num>
  <w:num w:numId="20" w16cid:durableId="1759404200">
    <w:abstractNumId w:val="11"/>
  </w:num>
  <w:num w:numId="21" w16cid:durableId="568661182">
    <w:abstractNumId w:val="9"/>
  </w:num>
  <w:num w:numId="22" w16cid:durableId="574238891">
    <w:abstractNumId w:val="16"/>
  </w:num>
  <w:num w:numId="23" w16cid:durableId="1566142219">
    <w:abstractNumId w:val="14"/>
  </w:num>
  <w:num w:numId="24" w16cid:durableId="2000619036">
    <w:abstractNumId w:val="10"/>
  </w:num>
  <w:num w:numId="25" w16cid:durableId="205676767">
    <w:abstractNumId w:val="2"/>
  </w:num>
  <w:num w:numId="26" w16cid:durableId="1593246734">
    <w:abstractNumId w:val="28"/>
  </w:num>
  <w:num w:numId="27" w16cid:durableId="1164857819">
    <w:abstractNumId w:val="4"/>
  </w:num>
  <w:num w:numId="28" w16cid:durableId="701126937">
    <w:abstractNumId w:val="21"/>
  </w:num>
  <w:num w:numId="29" w16cid:durableId="3434465">
    <w:abstractNumId w:val="13"/>
  </w:num>
  <w:num w:numId="30" w16cid:durableId="37986828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02"/>
    <w:rsid w:val="00001528"/>
    <w:rsid w:val="00036BFB"/>
    <w:rsid w:val="00066404"/>
    <w:rsid w:val="00073A02"/>
    <w:rsid w:val="00077A3F"/>
    <w:rsid w:val="000B54BA"/>
    <w:rsid w:val="000D5736"/>
    <w:rsid w:val="000F0632"/>
    <w:rsid w:val="000F3D55"/>
    <w:rsid w:val="00110A31"/>
    <w:rsid w:val="001218E9"/>
    <w:rsid w:val="00150FC3"/>
    <w:rsid w:val="0017365A"/>
    <w:rsid w:val="001B2643"/>
    <w:rsid w:val="001C753B"/>
    <w:rsid w:val="002668B3"/>
    <w:rsid w:val="0027720D"/>
    <w:rsid w:val="00295B95"/>
    <w:rsid w:val="002B701E"/>
    <w:rsid w:val="00302497"/>
    <w:rsid w:val="00310546"/>
    <w:rsid w:val="00313214"/>
    <w:rsid w:val="00336D06"/>
    <w:rsid w:val="00357233"/>
    <w:rsid w:val="003937ED"/>
    <w:rsid w:val="003A46E0"/>
    <w:rsid w:val="003B73EF"/>
    <w:rsid w:val="003E7CB1"/>
    <w:rsid w:val="0040457A"/>
    <w:rsid w:val="0044496C"/>
    <w:rsid w:val="004866FA"/>
    <w:rsid w:val="004A556E"/>
    <w:rsid w:val="004B07A3"/>
    <w:rsid w:val="004C0F77"/>
    <w:rsid w:val="004D18D0"/>
    <w:rsid w:val="004F2E6B"/>
    <w:rsid w:val="004F636C"/>
    <w:rsid w:val="0054066E"/>
    <w:rsid w:val="005543D3"/>
    <w:rsid w:val="00583758"/>
    <w:rsid w:val="005B778E"/>
    <w:rsid w:val="005C6405"/>
    <w:rsid w:val="005F03C8"/>
    <w:rsid w:val="00605E76"/>
    <w:rsid w:val="00616423"/>
    <w:rsid w:val="00646B9A"/>
    <w:rsid w:val="00647059"/>
    <w:rsid w:val="006A2FF2"/>
    <w:rsid w:val="006B05D1"/>
    <w:rsid w:val="006D2E68"/>
    <w:rsid w:val="006F2B13"/>
    <w:rsid w:val="006F54AC"/>
    <w:rsid w:val="00704560"/>
    <w:rsid w:val="0073067D"/>
    <w:rsid w:val="007316AD"/>
    <w:rsid w:val="00742350"/>
    <w:rsid w:val="00775563"/>
    <w:rsid w:val="00785AF7"/>
    <w:rsid w:val="00794564"/>
    <w:rsid w:val="007A1F8B"/>
    <w:rsid w:val="007A5097"/>
    <w:rsid w:val="007B4CDF"/>
    <w:rsid w:val="007D6537"/>
    <w:rsid w:val="0081685D"/>
    <w:rsid w:val="00817DAA"/>
    <w:rsid w:val="008247B2"/>
    <w:rsid w:val="008653AC"/>
    <w:rsid w:val="008659CD"/>
    <w:rsid w:val="0086677C"/>
    <w:rsid w:val="00896C8B"/>
    <w:rsid w:val="008B1C43"/>
    <w:rsid w:val="008D0DD4"/>
    <w:rsid w:val="008F7C53"/>
    <w:rsid w:val="00914D80"/>
    <w:rsid w:val="00942983"/>
    <w:rsid w:val="009429BB"/>
    <w:rsid w:val="009639CA"/>
    <w:rsid w:val="00964850"/>
    <w:rsid w:val="00987917"/>
    <w:rsid w:val="00995737"/>
    <w:rsid w:val="009A6D2F"/>
    <w:rsid w:val="009B51E1"/>
    <w:rsid w:val="009B561A"/>
    <w:rsid w:val="009D296D"/>
    <w:rsid w:val="009D6FBC"/>
    <w:rsid w:val="00A075DB"/>
    <w:rsid w:val="00A158AA"/>
    <w:rsid w:val="00A31F3C"/>
    <w:rsid w:val="00A37463"/>
    <w:rsid w:val="00A479CD"/>
    <w:rsid w:val="00A6486E"/>
    <w:rsid w:val="00A925E1"/>
    <w:rsid w:val="00AC2363"/>
    <w:rsid w:val="00AD4747"/>
    <w:rsid w:val="00AD62C8"/>
    <w:rsid w:val="00AE57AB"/>
    <w:rsid w:val="00B06A3E"/>
    <w:rsid w:val="00B22089"/>
    <w:rsid w:val="00B37C46"/>
    <w:rsid w:val="00B65557"/>
    <w:rsid w:val="00B927BF"/>
    <w:rsid w:val="00BA38F8"/>
    <w:rsid w:val="00BA7974"/>
    <w:rsid w:val="00C42FC5"/>
    <w:rsid w:val="00C64ECE"/>
    <w:rsid w:val="00C76B67"/>
    <w:rsid w:val="00C771FE"/>
    <w:rsid w:val="00C80901"/>
    <w:rsid w:val="00C977EF"/>
    <w:rsid w:val="00CB2825"/>
    <w:rsid w:val="00CD7B77"/>
    <w:rsid w:val="00CF2CAD"/>
    <w:rsid w:val="00D31F26"/>
    <w:rsid w:val="00D43D73"/>
    <w:rsid w:val="00D71529"/>
    <w:rsid w:val="00DB2223"/>
    <w:rsid w:val="00DC20C5"/>
    <w:rsid w:val="00E41DAB"/>
    <w:rsid w:val="00EA748B"/>
    <w:rsid w:val="00EB383C"/>
    <w:rsid w:val="00EC46D0"/>
    <w:rsid w:val="00F10D8A"/>
    <w:rsid w:val="00F20699"/>
    <w:rsid w:val="00F22D51"/>
    <w:rsid w:val="00F25423"/>
    <w:rsid w:val="00F53B92"/>
    <w:rsid w:val="00F97C57"/>
    <w:rsid w:val="00FD0910"/>
    <w:rsid w:val="00FF6340"/>
    <w:rsid w:val="00FF7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B39E"/>
  <w15:docId w15:val="{8300D22C-FC06-A142-B37A-19E1EBB7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02"/>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073A02"/>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073A02"/>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073A02"/>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073A02"/>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A02"/>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073A02"/>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073A02"/>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073A02"/>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073A02"/>
    <w:pPr>
      <w:ind w:left="720"/>
      <w:contextualSpacing/>
    </w:pPr>
  </w:style>
  <w:style w:type="paragraph" w:styleId="BalloonText">
    <w:name w:val="Balloon Text"/>
    <w:basedOn w:val="Normal"/>
    <w:link w:val="BalloonTextChar"/>
    <w:uiPriority w:val="99"/>
    <w:semiHidden/>
    <w:unhideWhenUsed/>
    <w:rsid w:val="0007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A02"/>
    <w:rPr>
      <w:rFonts w:ascii="Tahoma" w:hAnsi="Tahoma" w:cs="Tahoma"/>
      <w:sz w:val="16"/>
      <w:szCs w:val="16"/>
    </w:rPr>
  </w:style>
  <w:style w:type="paragraph" w:styleId="NoSpacing">
    <w:name w:val="No Spacing"/>
    <w:link w:val="NoSpacingChar"/>
    <w:uiPriority w:val="1"/>
    <w:qFormat/>
    <w:rsid w:val="00073A02"/>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073A02"/>
    <w:rPr>
      <w:rFonts w:ascii="Open Sans Light" w:hAnsi="Open Sans Light"/>
    </w:rPr>
  </w:style>
  <w:style w:type="table" w:styleId="TableGrid">
    <w:name w:val="Table Grid"/>
    <w:basedOn w:val="TableNormal"/>
    <w:uiPriority w:val="39"/>
    <w:rsid w:val="00073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3A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A02"/>
    <w:rPr>
      <w:rFonts w:ascii="Open Sans Light" w:hAnsi="Open Sans Light"/>
      <w:sz w:val="20"/>
      <w:szCs w:val="20"/>
    </w:rPr>
  </w:style>
  <w:style w:type="character" w:styleId="EndnoteReference">
    <w:name w:val="endnote reference"/>
    <w:basedOn w:val="DefaultParagraphFont"/>
    <w:uiPriority w:val="99"/>
    <w:semiHidden/>
    <w:unhideWhenUsed/>
    <w:rsid w:val="00073A02"/>
    <w:rPr>
      <w:vertAlign w:val="superscript"/>
    </w:rPr>
  </w:style>
  <w:style w:type="paragraph" w:styleId="Header">
    <w:name w:val="header"/>
    <w:basedOn w:val="Normal"/>
    <w:link w:val="HeaderChar"/>
    <w:unhideWhenUsed/>
    <w:rsid w:val="00073A02"/>
    <w:pPr>
      <w:tabs>
        <w:tab w:val="center" w:pos="4513"/>
        <w:tab w:val="right" w:pos="9026"/>
      </w:tabs>
      <w:spacing w:after="0" w:line="240" w:lineRule="auto"/>
    </w:pPr>
  </w:style>
  <w:style w:type="character" w:customStyle="1" w:styleId="HeaderChar">
    <w:name w:val="Header Char"/>
    <w:basedOn w:val="DefaultParagraphFont"/>
    <w:link w:val="Header"/>
    <w:rsid w:val="00073A02"/>
    <w:rPr>
      <w:rFonts w:ascii="Open Sans Light" w:hAnsi="Open Sans Light"/>
    </w:rPr>
  </w:style>
  <w:style w:type="paragraph" w:styleId="Footer">
    <w:name w:val="footer"/>
    <w:basedOn w:val="Normal"/>
    <w:link w:val="FooterChar"/>
    <w:uiPriority w:val="99"/>
    <w:unhideWhenUsed/>
    <w:rsid w:val="0007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A02"/>
    <w:rPr>
      <w:rFonts w:ascii="Open Sans Light" w:hAnsi="Open Sans Light"/>
    </w:rPr>
  </w:style>
  <w:style w:type="character" w:styleId="Hyperlink">
    <w:name w:val="Hyperlink"/>
    <w:basedOn w:val="DefaultParagraphFont"/>
    <w:uiPriority w:val="99"/>
    <w:unhideWhenUsed/>
    <w:rsid w:val="00073A02"/>
    <w:rPr>
      <w:color w:val="0563C1" w:themeColor="hyperlink"/>
      <w:u w:val="single"/>
    </w:rPr>
  </w:style>
  <w:style w:type="paragraph" w:styleId="TOCHeading">
    <w:name w:val="TOC Heading"/>
    <w:basedOn w:val="Heading1"/>
    <w:next w:val="Normal"/>
    <w:uiPriority w:val="39"/>
    <w:semiHidden/>
    <w:unhideWhenUsed/>
    <w:qFormat/>
    <w:rsid w:val="00073A02"/>
    <w:pPr>
      <w:spacing w:before="480" w:after="0" w:line="276" w:lineRule="auto"/>
      <w:outlineLvl w:val="9"/>
    </w:pPr>
    <w:rPr>
      <w:rFonts w:asciiTheme="majorHAnsi" w:hAnsiTheme="majorHAnsi"/>
      <w:b/>
      <w:color w:val="2F5496" w:themeColor="accent1" w:themeShade="BF"/>
      <w:spacing w:val="0"/>
      <w:sz w:val="28"/>
      <w:lang w:val="en-US" w:eastAsia="ja-JP"/>
    </w:rPr>
  </w:style>
  <w:style w:type="paragraph" w:styleId="TOC1">
    <w:name w:val="toc 1"/>
    <w:basedOn w:val="Normal"/>
    <w:next w:val="Normal"/>
    <w:autoRedefine/>
    <w:uiPriority w:val="39"/>
    <w:unhideWhenUsed/>
    <w:rsid w:val="00073A02"/>
    <w:pPr>
      <w:tabs>
        <w:tab w:val="right" w:leader="dot" w:pos="9016"/>
      </w:tabs>
      <w:spacing w:after="100"/>
    </w:pPr>
  </w:style>
  <w:style w:type="paragraph" w:styleId="TOC3">
    <w:name w:val="toc 3"/>
    <w:basedOn w:val="Normal"/>
    <w:next w:val="Normal"/>
    <w:autoRedefine/>
    <w:uiPriority w:val="39"/>
    <w:unhideWhenUsed/>
    <w:rsid w:val="00073A02"/>
    <w:pPr>
      <w:spacing w:after="100"/>
      <w:ind w:left="480"/>
    </w:pPr>
  </w:style>
  <w:style w:type="paragraph" w:styleId="TOC2">
    <w:name w:val="toc 2"/>
    <w:basedOn w:val="Normal"/>
    <w:next w:val="Normal"/>
    <w:autoRedefine/>
    <w:uiPriority w:val="39"/>
    <w:unhideWhenUsed/>
    <w:rsid w:val="00073A02"/>
    <w:pPr>
      <w:spacing w:after="100"/>
      <w:ind w:left="240"/>
    </w:pPr>
  </w:style>
  <w:style w:type="paragraph" w:styleId="Title">
    <w:name w:val="Title"/>
    <w:basedOn w:val="Normal"/>
    <w:next w:val="Normal"/>
    <w:link w:val="TitleChar"/>
    <w:uiPriority w:val="10"/>
    <w:qFormat/>
    <w:rsid w:val="00073A02"/>
    <w:pPr>
      <w:pBdr>
        <w:bottom w:val="single" w:sz="8" w:space="4" w:color="4472C4" w:themeColor="accent1"/>
      </w:pBdr>
      <w:spacing w:after="300" w:line="240" w:lineRule="auto"/>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73A02"/>
    <w:rPr>
      <w:rFonts w:asciiTheme="majorHAnsi" w:eastAsiaTheme="majorEastAsia" w:hAnsiTheme="majorHAnsi" w:cstheme="majorBidi"/>
      <w:color w:val="323E4F" w:themeColor="text2" w:themeShade="BF"/>
      <w:spacing w:val="5"/>
      <w:kern w:val="28"/>
      <w:sz w:val="52"/>
      <w:szCs w:val="52"/>
    </w:rPr>
  </w:style>
  <w:style w:type="paragraph" w:customStyle="1" w:styleId="Normal1">
    <w:name w:val="Normal1"/>
    <w:basedOn w:val="Normal"/>
    <w:rsid w:val="00073A02"/>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073A02"/>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73A02"/>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73A02"/>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073A02"/>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073A02"/>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073A02"/>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073A02"/>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073A02"/>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073A02"/>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073A02"/>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073A02"/>
    <w:pPr>
      <w:spacing w:line="800" w:lineRule="atLeast"/>
    </w:pPr>
    <w:rPr>
      <w:rFonts w:ascii="Frutiger" w:hAnsi="Frutiger"/>
      <w:color w:val="3D5B73"/>
      <w:spacing w:val="-38"/>
      <w:sz w:val="96"/>
    </w:rPr>
  </w:style>
  <w:style w:type="paragraph" w:customStyle="1" w:styleId="mainhead">
    <w:name w:val="mainhead"/>
    <w:basedOn w:val="main"/>
    <w:rsid w:val="00073A02"/>
    <w:pPr>
      <w:spacing w:line="880" w:lineRule="exact"/>
    </w:pPr>
    <w:rPr>
      <w:rFonts w:ascii="L Frutiger Light" w:hAnsi="L Frutiger Light"/>
    </w:rPr>
  </w:style>
  <w:style w:type="paragraph" w:customStyle="1" w:styleId="subsub">
    <w:name w:val="sub sub"/>
    <w:basedOn w:val="sub"/>
    <w:rsid w:val="00073A02"/>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073A02"/>
    <w:rPr>
      <w:b w:val="0"/>
      <w:color w:val="C39323"/>
      <w:sz w:val="48"/>
    </w:rPr>
  </w:style>
  <w:style w:type="paragraph" w:customStyle="1" w:styleId="subsubsub">
    <w:name w:val="sub sub sub"/>
    <w:basedOn w:val="body"/>
    <w:rsid w:val="00073A02"/>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073A02"/>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073A02"/>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073A02"/>
    <w:rPr>
      <w:rFonts w:ascii="Arial" w:eastAsia="Times New Roman" w:hAnsi="Arial" w:cs="Arial"/>
      <w:color w:val="000000"/>
      <w:sz w:val="24"/>
      <w:szCs w:val="20"/>
      <w:lang w:eastAsia="en-GB"/>
    </w:rPr>
  </w:style>
  <w:style w:type="paragraph" w:customStyle="1" w:styleId="BCSBulletparagraph">
    <w:name w:val="| BCS | Bullet paragraph"/>
    <w:basedOn w:val="Normal"/>
    <w:rsid w:val="00073A02"/>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073A02"/>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073A02"/>
    <w:rPr>
      <w:color w:val="000000"/>
      <w:sz w:val="20"/>
    </w:rPr>
  </w:style>
  <w:style w:type="character" w:customStyle="1" w:styleId="Hyperlink1">
    <w:name w:val="Hyperlink1"/>
    <w:rsid w:val="00073A02"/>
    <w:rPr>
      <w:color w:val="0000FF"/>
      <w:sz w:val="20"/>
      <w:u w:val="single"/>
    </w:rPr>
  </w:style>
  <w:style w:type="paragraph" w:customStyle="1" w:styleId="GreenHeadingArial16Templates">
    <w:name w:val="Green Heading Arial 16 Templates"/>
    <w:basedOn w:val="Normal"/>
    <w:link w:val="GreenHeadingArial16TemplatesChar"/>
    <w:rsid w:val="00073A02"/>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073A02"/>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073A02"/>
    <w:pPr>
      <w:spacing w:after="57"/>
      <w:ind w:left="-567"/>
    </w:pPr>
    <w:rPr>
      <w:rFonts w:ascii="Arial" w:hAnsi="Arial"/>
      <w:color w:val="494949"/>
    </w:rPr>
  </w:style>
  <w:style w:type="character" w:customStyle="1" w:styleId="GreyArial10body-TemplatesChar">
    <w:name w:val="Grey Arial 10 body - Templates Char"/>
    <w:link w:val="GreyArial10body-Templates"/>
    <w:rsid w:val="00073A02"/>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073A02"/>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073A02"/>
    <w:rPr>
      <w:rFonts w:ascii="Arial" w:eastAsia="Times" w:hAnsi="Arial" w:cs="Times New Roman"/>
      <w:color w:val="466DB0"/>
      <w:sz w:val="20"/>
      <w:szCs w:val="20"/>
      <w:lang w:val="x-none" w:eastAsia="x-none"/>
    </w:rPr>
  </w:style>
  <w:style w:type="paragraph" w:styleId="NormalWeb">
    <w:name w:val="Normal (Web)"/>
    <w:basedOn w:val="Normal"/>
    <w:uiPriority w:val="99"/>
    <w:unhideWhenUsed/>
    <w:rsid w:val="00073A0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073A02"/>
    <w:rPr>
      <w:b/>
      <w:bCs/>
    </w:rPr>
  </w:style>
  <w:style w:type="character" w:customStyle="1" w:styleId="apple-converted-space">
    <w:name w:val="apple-converted-space"/>
    <w:rsid w:val="00073A02"/>
  </w:style>
  <w:style w:type="paragraph" w:customStyle="1" w:styleId="OCsubtitle">
    <w:name w:val="OC subtitle"/>
    <w:basedOn w:val="Normal"/>
    <w:link w:val="OCsubtitleChar"/>
    <w:rsid w:val="00073A02"/>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073A02"/>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073A02"/>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073A02"/>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073A02"/>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073A02"/>
    <w:pPr>
      <w:spacing w:line="201" w:lineRule="atLeast"/>
    </w:pPr>
    <w:rPr>
      <w:rFonts w:cs="Times New Roman"/>
      <w:color w:val="auto"/>
    </w:rPr>
  </w:style>
  <w:style w:type="paragraph" w:customStyle="1" w:styleId="Pa16">
    <w:name w:val="Pa16"/>
    <w:basedOn w:val="Default"/>
    <w:next w:val="Default"/>
    <w:uiPriority w:val="99"/>
    <w:rsid w:val="00073A02"/>
    <w:pPr>
      <w:spacing w:line="201" w:lineRule="atLeast"/>
    </w:pPr>
    <w:rPr>
      <w:rFonts w:cs="Times New Roman"/>
      <w:color w:val="auto"/>
    </w:rPr>
  </w:style>
  <w:style w:type="paragraph" w:customStyle="1" w:styleId="Pa14">
    <w:name w:val="Pa14"/>
    <w:basedOn w:val="Default"/>
    <w:next w:val="Default"/>
    <w:uiPriority w:val="99"/>
    <w:rsid w:val="00073A02"/>
    <w:pPr>
      <w:spacing w:line="201" w:lineRule="atLeast"/>
    </w:pPr>
    <w:rPr>
      <w:rFonts w:cs="Times New Roman"/>
      <w:color w:val="auto"/>
    </w:rPr>
  </w:style>
  <w:style w:type="character" w:customStyle="1" w:styleId="A11">
    <w:name w:val="A11"/>
    <w:uiPriority w:val="99"/>
    <w:rsid w:val="00073A02"/>
    <w:rPr>
      <w:rFonts w:ascii="VFQWIL+Frutiger-Italic" w:hAnsi="VFQWIL+Frutiger-Italic" w:cs="VFQWIL+Frutiger-Italic"/>
      <w:color w:val="000000"/>
      <w:sz w:val="11"/>
      <w:szCs w:val="11"/>
    </w:rPr>
  </w:style>
  <w:style w:type="paragraph" w:customStyle="1" w:styleId="Body0">
    <w:name w:val="Body"/>
    <w:rsid w:val="00073A02"/>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073A02"/>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073A02"/>
    <w:rPr>
      <w:color w:val="954F72" w:themeColor="followedHyperlink"/>
      <w:u w:val="single"/>
    </w:rPr>
  </w:style>
  <w:style w:type="character" w:styleId="Emphasis">
    <w:name w:val="Emphasis"/>
    <w:basedOn w:val="DefaultParagraphFont"/>
    <w:uiPriority w:val="20"/>
    <w:qFormat/>
    <w:rsid w:val="00073A02"/>
    <w:rPr>
      <w:i/>
      <w:iCs/>
    </w:rPr>
  </w:style>
  <w:style w:type="paragraph" w:styleId="FootnoteText">
    <w:name w:val="footnote text"/>
    <w:basedOn w:val="Normal"/>
    <w:link w:val="FootnoteTextChar"/>
    <w:uiPriority w:val="99"/>
    <w:semiHidden/>
    <w:unhideWhenUsed/>
    <w:rsid w:val="00073A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A02"/>
    <w:rPr>
      <w:rFonts w:ascii="Open Sans Light" w:hAnsi="Open Sans Light"/>
      <w:sz w:val="20"/>
      <w:szCs w:val="20"/>
    </w:rPr>
  </w:style>
  <w:style w:type="character" w:styleId="FootnoteReference">
    <w:name w:val="footnote reference"/>
    <w:basedOn w:val="DefaultParagraphFont"/>
    <w:uiPriority w:val="99"/>
    <w:semiHidden/>
    <w:unhideWhenUsed/>
    <w:rsid w:val="00073A02"/>
    <w:rPr>
      <w:vertAlign w:val="superscript"/>
    </w:rPr>
  </w:style>
  <w:style w:type="paragraph" w:customStyle="1" w:styleId="qowt-stl-heading1">
    <w:name w:val="qowt-stl-heading1"/>
    <w:basedOn w:val="Normal"/>
    <w:rsid w:val="00DB222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qowt-stl-heading2">
    <w:name w:val="qowt-stl-heading2"/>
    <w:basedOn w:val="Normal"/>
    <w:rsid w:val="00DB222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qowt-li-140">
    <w:name w:val="qowt-li-14_0"/>
    <w:basedOn w:val="Normal"/>
    <w:rsid w:val="00DB222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qowt-stl-listparagraph">
    <w:name w:val="qowt-stl-listparagraph"/>
    <w:basedOn w:val="Normal"/>
    <w:rsid w:val="00DB222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qowt-stl-hyperlink">
    <w:name w:val="qowt-stl-hyperlink"/>
    <w:basedOn w:val="DefaultParagraphFont"/>
    <w:rsid w:val="00DB2223"/>
  </w:style>
  <w:style w:type="paragraph" w:customStyle="1" w:styleId="qowt-stl-bodytext">
    <w:name w:val="qowt-stl-bodytext"/>
    <w:basedOn w:val="Normal"/>
    <w:rsid w:val="00DB222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qowt-field">
    <w:name w:val="qowt-field"/>
    <w:basedOn w:val="DefaultParagraphFont"/>
    <w:rsid w:val="00DB2223"/>
  </w:style>
  <w:style w:type="paragraph" w:customStyle="1" w:styleId="qowt-li-100">
    <w:name w:val="qowt-li-10_0"/>
    <w:basedOn w:val="Normal"/>
    <w:rsid w:val="00DB222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qowt-li-190">
    <w:name w:val="qowt-li-19_0"/>
    <w:basedOn w:val="Normal"/>
    <w:rsid w:val="00DB222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qowt-li-160">
    <w:name w:val="qowt-li-16_0"/>
    <w:basedOn w:val="Normal"/>
    <w:rsid w:val="00DB222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5186</Words>
  <Characters>29563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Zeilah</dc:creator>
  <cp:keywords/>
  <dc:description/>
  <cp:lastModifiedBy>Andy Harris</cp:lastModifiedBy>
  <cp:revision>2</cp:revision>
  <cp:lastPrinted>2018-06-05T10:41:00Z</cp:lastPrinted>
  <dcterms:created xsi:type="dcterms:W3CDTF">2024-09-16T08:15:00Z</dcterms:created>
  <dcterms:modified xsi:type="dcterms:W3CDTF">2024-09-16T08:15:00Z</dcterms:modified>
</cp:coreProperties>
</file>